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18" w:rsidRPr="00C94018" w:rsidRDefault="00C94018">
      <w:pPr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C94018">
        <w:rPr>
          <w:rFonts w:ascii="Segoe UI" w:hAnsi="Segoe UI" w:cs="Segoe UI"/>
          <w:b/>
          <w:color w:val="000000"/>
          <w:sz w:val="20"/>
          <w:szCs w:val="20"/>
          <w:u w:val="single"/>
        </w:rPr>
        <w:t>28.03.2020 r.</w:t>
      </w:r>
    </w:p>
    <w:p w:rsidR="00C94018" w:rsidRPr="00C94018" w:rsidRDefault="00C94018">
      <w:pPr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C94018">
        <w:rPr>
          <w:rFonts w:ascii="Segoe UI" w:hAnsi="Segoe UI" w:cs="Segoe UI"/>
          <w:b/>
          <w:color w:val="000000"/>
          <w:sz w:val="20"/>
          <w:szCs w:val="20"/>
          <w:u w:val="single"/>
        </w:rPr>
        <w:t> Semestr VI - LO  </w:t>
      </w:r>
    </w:p>
    <w:p w:rsidR="00C94018" w:rsidRPr="00C94018" w:rsidRDefault="00C94018">
      <w:pPr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C94018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Przedmiot: Wiedza o społeczeństwie   </w:t>
      </w:r>
    </w:p>
    <w:p w:rsidR="00C94018" w:rsidRDefault="00C94018">
      <w:pPr>
        <w:rPr>
          <w:rFonts w:ascii="Segoe UI" w:hAnsi="Segoe UI" w:cs="Segoe UI"/>
          <w:color w:val="000000"/>
          <w:sz w:val="20"/>
          <w:szCs w:val="20"/>
        </w:rPr>
      </w:pPr>
    </w:p>
    <w:p w:rsidR="00C94018" w:rsidRDefault="00C94018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Temat 1: Stosunki międzynarodowe w wymiarze globalnym  </w:t>
      </w:r>
    </w:p>
    <w:p w:rsidR="00C94018" w:rsidRDefault="00C94018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Treści programowe:  </w:t>
      </w:r>
    </w:p>
    <w:p w:rsidR="00C94018" w:rsidRDefault="00C94018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1. Zagrożenia bezpieczeństwa międzynarodowego </w:t>
      </w:r>
    </w:p>
    <w:p w:rsidR="00C94018" w:rsidRDefault="00C94018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 2. Polityczne linie podziału </w:t>
      </w:r>
    </w:p>
    <w:p w:rsidR="00C94018" w:rsidRDefault="00C94018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 3. Zagrożenia dla ładu międzynarodowego </w:t>
      </w:r>
    </w:p>
    <w:p w:rsidR="00C94018" w:rsidRDefault="00C94018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 4. Spory terytorialne   </w:t>
      </w:r>
    </w:p>
    <w:p w:rsidR="00C94018" w:rsidRDefault="00C94018">
      <w:pPr>
        <w:rPr>
          <w:rFonts w:ascii="Segoe UI" w:hAnsi="Segoe UI" w:cs="Segoe UI"/>
          <w:color w:val="000000"/>
          <w:sz w:val="20"/>
          <w:szCs w:val="20"/>
        </w:rPr>
      </w:pPr>
    </w:p>
    <w:p w:rsidR="00C94018" w:rsidRDefault="00C94018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Temat 2: Globalizacja współczesnego świata</w:t>
      </w:r>
    </w:p>
    <w:p w:rsidR="00C94018" w:rsidRDefault="00C94018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 Treści programowe: </w:t>
      </w:r>
    </w:p>
    <w:p w:rsidR="00C94018" w:rsidRDefault="00C94018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1. Globalizacja gospodarki  </w:t>
      </w:r>
    </w:p>
    <w:p w:rsidR="00C94018" w:rsidRDefault="00C94018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2. Krytyka globalizacji </w:t>
      </w:r>
    </w:p>
    <w:p w:rsidR="00C94018" w:rsidRDefault="00C94018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3. Proces globalizacji a polityka międzynarodowa  </w:t>
      </w:r>
    </w:p>
    <w:p w:rsidR="00C94018" w:rsidRDefault="00C94018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4. Globalizacja w sferze kultury i komunikacji   </w:t>
      </w:r>
    </w:p>
    <w:p w:rsidR="00C94018" w:rsidRDefault="00C94018">
      <w:pPr>
        <w:rPr>
          <w:rFonts w:ascii="Segoe UI" w:hAnsi="Segoe UI" w:cs="Segoe UI"/>
          <w:color w:val="000000"/>
          <w:sz w:val="20"/>
          <w:szCs w:val="20"/>
        </w:rPr>
      </w:pPr>
    </w:p>
    <w:p w:rsidR="00C94018" w:rsidRDefault="00C94018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Temat 3: Organizacja Narodów Zjednoczonych </w:t>
      </w:r>
    </w:p>
    <w:p w:rsidR="00C94018" w:rsidRDefault="00C94018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Treści programowe:</w:t>
      </w:r>
    </w:p>
    <w:p w:rsidR="00C94018" w:rsidRDefault="00C94018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 1. Geneza, struktura i funkcje ONZ  </w:t>
      </w:r>
    </w:p>
    <w:p w:rsidR="00C94018" w:rsidRDefault="00C94018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2. Struktura ONZ </w:t>
      </w:r>
    </w:p>
    <w:p w:rsidR="00F61495" w:rsidRDefault="00C94018">
      <w:r>
        <w:rPr>
          <w:rFonts w:ascii="Segoe UI" w:hAnsi="Segoe UI" w:cs="Segoe UI"/>
          <w:color w:val="000000"/>
          <w:sz w:val="20"/>
          <w:szCs w:val="20"/>
        </w:rPr>
        <w:t> 3. Zadania ONZ</w:t>
      </w:r>
    </w:p>
    <w:sectPr w:rsidR="00F61495" w:rsidSect="00F61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4018"/>
    <w:rsid w:val="00C94018"/>
    <w:rsid w:val="00F6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4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562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2020-03-25T11:39:00Z</dcterms:created>
  <dcterms:modified xsi:type="dcterms:W3CDTF">2020-03-25T11:40:00Z</dcterms:modified>
</cp:coreProperties>
</file>