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5B" w:rsidRDefault="00927589">
      <w:r>
        <w:rPr>
          <w:rFonts w:ascii="Segoe UI" w:hAnsi="Segoe UI" w:cs="Segoe UI"/>
          <w:color w:val="000000"/>
          <w:sz w:val="20"/>
          <w:szCs w:val="20"/>
        </w:rPr>
        <w:t>I. Urządzenia mechaniczne i ich wykorzystanie. - zapoznaj się z tabliczkami na urządzeniach z których korzystasz w swoim domu i zastanów się o czym one informują i czy te informacje są dla nas ważne.                                                                              </w:t>
      </w:r>
    </w:p>
    <w:sectPr w:rsidR="00F8285B" w:rsidSect="00F8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589"/>
    <w:rsid w:val="00927589"/>
    <w:rsid w:val="00F8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2020-04-03T08:01:00Z</dcterms:created>
  <dcterms:modified xsi:type="dcterms:W3CDTF">2020-04-03T08:02:00Z</dcterms:modified>
</cp:coreProperties>
</file>