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D1" w:rsidRPr="00B17F1C" w:rsidRDefault="00B17F1C">
      <w:pPr>
        <w:rPr>
          <w:rFonts w:ascii="Times New Roman" w:hAnsi="Times New Roman" w:cs="Times New Roman"/>
          <w:sz w:val="24"/>
          <w:szCs w:val="24"/>
        </w:rPr>
      </w:pPr>
      <w:r w:rsidRPr="00B17F1C">
        <w:rPr>
          <w:rFonts w:ascii="Times New Roman" w:hAnsi="Times New Roman" w:cs="Times New Roman"/>
          <w:color w:val="000000"/>
          <w:sz w:val="24"/>
          <w:szCs w:val="24"/>
        </w:rPr>
        <w:t xml:space="preserve">POMIARY ELEKTRYCZNE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7F1C">
        <w:rPr>
          <w:rFonts w:ascii="Times New Roman" w:hAnsi="Times New Roman" w:cs="Times New Roman"/>
          <w:color w:val="000000"/>
          <w:sz w:val="24"/>
          <w:szCs w:val="24"/>
        </w:rPr>
        <w:t>1.Elementy R, L, C (rezystor, cewka indukcyjna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kondensator ) zasilane prądem </w:t>
      </w:r>
      <w:r w:rsidRPr="00B17F1C">
        <w:rPr>
          <w:rFonts w:ascii="Times New Roman" w:hAnsi="Times New Roman" w:cs="Times New Roman"/>
          <w:color w:val="000000"/>
          <w:sz w:val="24"/>
          <w:szCs w:val="24"/>
        </w:rPr>
        <w:t xml:space="preserve">sinusoidalnym.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7F1C">
        <w:rPr>
          <w:rFonts w:ascii="Times New Roman" w:hAnsi="Times New Roman" w:cs="Times New Roman"/>
          <w:color w:val="000000"/>
          <w:sz w:val="24"/>
          <w:szCs w:val="24"/>
        </w:rPr>
        <w:t xml:space="preserve">2.Gałąź szeregowa RL zasilana prądem sinusoidalnym.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7F1C">
        <w:rPr>
          <w:rFonts w:ascii="Times New Roman" w:hAnsi="Times New Roman" w:cs="Times New Roman"/>
          <w:color w:val="000000"/>
          <w:sz w:val="24"/>
          <w:szCs w:val="24"/>
        </w:rPr>
        <w:t>3.Gałąź szeregowa RC zasilana prądem sinusoidalnym.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7F1C">
        <w:rPr>
          <w:rFonts w:ascii="Times New Roman" w:hAnsi="Times New Roman" w:cs="Times New Roman"/>
          <w:color w:val="000000"/>
          <w:sz w:val="24"/>
          <w:szCs w:val="24"/>
        </w:rPr>
        <w:t xml:space="preserve">4.Gałąź szeregowa RLC zasilana prądem sinusoidalnym.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7F1C">
        <w:rPr>
          <w:rFonts w:ascii="Times New Roman" w:hAnsi="Times New Roman" w:cs="Times New Roman"/>
          <w:color w:val="000000"/>
          <w:sz w:val="24"/>
          <w:szCs w:val="24"/>
        </w:rPr>
        <w:t>5.Pomiar impedancji pętli zwarcia.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7F1C">
        <w:rPr>
          <w:rFonts w:ascii="Times New Roman" w:hAnsi="Times New Roman" w:cs="Times New Roman"/>
          <w:color w:val="000000"/>
          <w:sz w:val="24"/>
          <w:szCs w:val="24"/>
        </w:rPr>
        <w:t>6.Pomiar energii pobieranej przez odbiornik jednofazowy.</w:t>
      </w:r>
    </w:p>
    <w:sectPr w:rsidR="00DA13D1" w:rsidRPr="00B17F1C" w:rsidSect="00DA1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7F1C"/>
    <w:rsid w:val="00B17F1C"/>
    <w:rsid w:val="00DA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2020-04-15T18:58:00Z</dcterms:created>
  <dcterms:modified xsi:type="dcterms:W3CDTF">2020-04-15T18:59:00Z</dcterms:modified>
</cp:coreProperties>
</file>