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70" w:rsidRDefault="00DE5670" w:rsidP="00DE56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Przedmiot: Wychowanie i edukacja dziecka</w:t>
      </w:r>
    </w:p>
    <w:p w:rsidR="00DE5670" w:rsidRDefault="00DE5670" w:rsidP="00DE56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Prowadząca Ewa Pokora</w:t>
      </w:r>
    </w:p>
    <w:p w:rsidR="00DE5670" w:rsidRDefault="00CF1C2A" w:rsidP="00DE56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Zjazd: 19</w:t>
      </w:r>
      <w:bookmarkStart w:id="0" w:name="_GoBack"/>
      <w:bookmarkEnd w:id="0"/>
      <w:r w:rsidR="005C4C80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DE5670">
        <w:rPr>
          <w:rFonts w:ascii="Times New Roman" w:eastAsia="Times New Roman" w:hAnsi="Times New Roman"/>
          <w:sz w:val="24"/>
          <w:szCs w:val="24"/>
          <w:lang w:eastAsia="pl-PL"/>
        </w:rPr>
        <w:t>4.2020r.</w:t>
      </w:r>
    </w:p>
    <w:p w:rsidR="00DE5670" w:rsidRDefault="00DE5670" w:rsidP="00DE56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Temat:</w:t>
      </w:r>
      <w:r w:rsidR="005C4C80">
        <w:rPr>
          <w:rFonts w:ascii="Times New Roman" w:eastAsia="Times New Roman" w:hAnsi="Times New Roman"/>
          <w:sz w:val="24"/>
          <w:szCs w:val="24"/>
          <w:lang w:eastAsia="pl-PL"/>
        </w:rPr>
        <w:t xml:space="preserve"> Diagnoza dziecka</w:t>
      </w:r>
      <w:r w:rsidR="007F6826">
        <w:rPr>
          <w:rFonts w:ascii="Times New Roman" w:eastAsia="Times New Roman" w:hAnsi="Times New Roman"/>
          <w:sz w:val="24"/>
          <w:szCs w:val="24"/>
          <w:lang w:eastAsia="pl-PL"/>
        </w:rPr>
        <w:t xml:space="preserve"> –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</w:p>
    <w:p w:rsidR="002D7DA1" w:rsidRDefault="002D7DA1" w:rsidP="00DE56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  <w:sz w:val="28"/>
          <w:szCs w:val="28"/>
        </w:rPr>
      </w:pPr>
      <w:r w:rsidRPr="002D7DA1">
        <w:rPr>
          <w:rFonts w:asciiTheme="minorHAnsi" w:eastAsiaTheme="minorHAnsi" w:hAnsiTheme="minorHAnsi" w:cstheme="minorBidi"/>
          <w:sz w:val="28"/>
          <w:szCs w:val="28"/>
        </w:rPr>
        <w:t xml:space="preserve"> Skale rozwojowe i metody pomiaru inteligencji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7DA1">
        <w:rPr>
          <w:rFonts w:asciiTheme="minorHAnsi" w:eastAsiaTheme="minorHAnsi" w:hAnsiTheme="minorHAnsi" w:cstheme="minorBidi"/>
          <w:b/>
        </w:rPr>
        <w:t xml:space="preserve"> Skala Inteligencji Wechslera dla Dzieci (WISC-R) </w:t>
      </w:r>
      <w:r w:rsidRPr="002D7DA1">
        <w:rPr>
          <w:rFonts w:ascii="Times New Roman" w:eastAsiaTheme="minorHAnsi" w:hAnsi="Times New Roman"/>
          <w:sz w:val="24"/>
          <w:szCs w:val="24"/>
        </w:rPr>
        <w:t xml:space="preserve">– dla osób od 6 do 16,11 m roku życia; dobra do diagnozy osób upośledzonych umysłowo w stopniu lekkim, w bardzo ograniczonym zakresie umożliwia diagnozę osób upośledzonych umysłowo w stopniu umiarkowanym zaś nie umożliwia różnicowania głębszych stopni upośledzenia umysłowego (znacznego i głębokiego), 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D7DA1">
        <w:rPr>
          <w:rFonts w:ascii="Times New Roman" w:eastAsiaTheme="minorHAnsi" w:hAnsi="Times New Roman"/>
          <w:b/>
          <w:sz w:val="24"/>
          <w:szCs w:val="24"/>
        </w:rPr>
        <w:t>WISC-R (RP) dla dorosłych</w:t>
      </w:r>
    </w:p>
    <w:p w:rsidR="002D7DA1" w:rsidRPr="002D7DA1" w:rsidRDefault="002D7DA1" w:rsidP="002D7DA1">
      <w:pPr>
        <w:tabs>
          <w:tab w:val="left" w:pos="708"/>
          <w:tab w:val="left" w:pos="2280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D7DA1">
        <w:rPr>
          <w:rFonts w:ascii="Times New Roman" w:eastAsiaTheme="minorHAnsi" w:hAnsi="Times New Roman"/>
          <w:b/>
          <w:sz w:val="24"/>
          <w:szCs w:val="24"/>
        </w:rPr>
        <w:tab/>
      </w:r>
      <w:r w:rsidRPr="002D7DA1">
        <w:rPr>
          <w:rFonts w:ascii="Times New Roman" w:eastAsiaTheme="minorHAnsi" w:hAnsi="Times New Roman"/>
          <w:b/>
          <w:sz w:val="24"/>
          <w:szCs w:val="24"/>
        </w:rPr>
        <w:tab/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2D7DA1">
        <w:rPr>
          <w:rFonts w:ascii="Times New Roman" w:eastAsiaTheme="minorHAnsi" w:hAnsi="Times New Roman"/>
          <w:b/>
          <w:sz w:val="24"/>
          <w:szCs w:val="24"/>
          <w:lang w:eastAsia="pl-PL"/>
        </w:rPr>
        <w:t>Stanford Binet 5</w:t>
      </w:r>
      <w:r w:rsidRPr="002D7DA1">
        <w:rPr>
          <w:rFonts w:ascii="Times New Roman" w:eastAsiaTheme="minorHAnsi" w:hAnsi="Times New Roman"/>
          <w:sz w:val="24"/>
          <w:szCs w:val="24"/>
          <w:lang w:eastAsia="pl-PL"/>
        </w:rPr>
        <w:t xml:space="preserve"> - SB5 to powszechnie stosowany na świecie, indywidualnie przeprowadzany specjalistyczny test oceniający inteligencję i zdolności poznawcze w populacji i w szczególności w grupach specjalnych. Test odpowiedni dla badanych w wieku od </w:t>
      </w:r>
      <w:r w:rsidRPr="002D7DA1">
        <w:rPr>
          <w:rFonts w:ascii="Times New Roman" w:eastAsiaTheme="minorHAnsi" w:hAnsi="Times New Roman"/>
          <w:b/>
          <w:bCs/>
          <w:sz w:val="24"/>
          <w:szCs w:val="24"/>
          <w:lang w:eastAsia="pl-PL"/>
        </w:rPr>
        <w:t>2;0 do 18;11 lat</w:t>
      </w:r>
      <w:r w:rsidRPr="002D7DA1">
        <w:rPr>
          <w:rFonts w:ascii="Times New Roman" w:eastAsiaTheme="minorHAnsi" w:hAnsi="Times New Roman"/>
          <w:sz w:val="24"/>
          <w:szCs w:val="24"/>
          <w:lang w:eastAsia="pl-PL"/>
        </w:rPr>
        <w:t xml:space="preserve"> (normy psychometryczne) </w:t>
      </w:r>
      <w:r w:rsidRPr="002D7DA1">
        <w:rPr>
          <w:rFonts w:ascii="Times New Roman" w:eastAsiaTheme="minorHAnsi" w:hAnsi="Times New Roman"/>
          <w:b/>
          <w:bCs/>
          <w:sz w:val="24"/>
          <w:szCs w:val="24"/>
          <w:lang w:eastAsia="pl-PL"/>
        </w:rPr>
        <w:t>oraz dla osób dorosłych z niepełnosprawnością intelektualną</w:t>
      </w:r>
      <w:r w:rsidRPr="002D7DA1">
        <w:rPr>
          <w:rFonts w:ascii="Times New Roman" w:eastAsiaTheme="minorHAnsi" w:hAnsi="Times New Roman"/>
          <w:sz w:val="24"/>
          <w:szCs w:val="24"/>
          <w:lang w:eastAsia="pl-PL"/>
        </w:rPr>
        <w:t xml:space="preserve"> (tabela norm dla wieków umysłowych; skala CSS). Pełna skala IQ składa się z 10 podskal. Skala skrócona składa się z dwóch testów kierujących (ścieżek dojścia) – Serie/matryce oraz Słownik. Skali skróconej SB5 można używać m.in. do badań neuropsychologicznych, gdzie dodatkowo stosuje się inne baterie testów uzupełniające pomiar wykonany z zastosowaniem SB5. Testy oparty jest o najbardziej aktualną teorię inteligencji CHC.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2D7DA1">
        <w:rPr>
          <w:rFonts w:ascii="Times New Roman" w:eastAsiaTheme="minorHAnsi" w:hAnsi="Times New Roman"/>
          <w:sz w:val="24"/>
          <w:szCs w:val="24"/>
          <w:lang w:eastAsia="pl-PL"/>
        </w:rPr>
        <w:t>Niewerbalna skala IQ opiera się na pięciu niewerbalnych podskalach odnoszących się do każdego z pięciu czynników poznawczych badanych za pomocą SB5 (Rozumowanie płynne, Wiedza, Rozumowanie ilościowe, Przetwarzanie wzrokowo- przestrzenne, Pamięć robocza). Używa się jej do diagnozy osób słabosłyszących, a także osób z zaburzeniami komunikacji, autyzmem, trudnościami w nauce, poważnym uszkodzeniem mózgu, władających językiem polskim w sposób ograniczony z powodu pochodzenia, oraz w przypadku afazji lub udaru, które negatywnie wpływają na zdolności językowe jednostki.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2D7DA1">
        <w:rPr>
          <w:rFonts w:ascii="Times New Roman" w:eastAsiaTheme="minorHAnsi" w:hAnsi="Times New Roman"/>
          <w:sz w:val="24"/>
          <w:szCs w:val="24"/>
          <w:lang w:eastAsia="pl-PL"/>
        </w:rPr>
        <w:t>Werbalna skala IQ składa się z pięciu werbalnych podskal odnoszących się do każdego z pięciu czynników. Wykorzystuje się ją przeprowadzając badanie skalą pełną, a także w specjalnych przypadkach badania osób z osłabionym wzrokiem, niepełnosprawnych ruchowo, etc.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2D7DA1">
        <w:rPr>
          <w:rFonts w:ascii="Times New Roman" w:eastAsiaTheme="minorHAnsi" w:hAnsi="Times New Roman"/>
          <w:sz w:val="24"/>
          <w:szCs w:val="24"/>
          <w:lang w:eastAsia="pl-PL"/>
        </w:rPr>
        <w:t> 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7DA1">
        <w:rPr>
          <w:rFonts w:ascii="Times New Roman" w:eastAsiaTheme="minorHAnsi" w:hAnsi="Times New Roman"/>
          <w:b/>
          <w:sz w:val="24"/>
          <w:szCs w:val="24"/>
        </w:rPr>
        <w:t>Skala inteligencji dla małych dzieci Psyche Cattell w opr. Janusza Kostrzewskiego . wersja 1</w:t>
      </w:r>
      <w:r w:rsidRPr="002D7DA1">
        <w:rPr>
          <w:rFonts w:ascii="Times New Roman" w:eastAsiaTheme="minorHAnsi" w:hAnsi="Times New Roman"/>
          <w:sz w:val="24"/>
          <w:szCs w:val="24"/>
        </w:rPr>
        <w:t xml:space="preserve"> dla dzieci 4-9 rok życia Jest przeznaczony do pomiaru inteligencji ogólnej rozumianej jako inteligencja płynna. Składa się z sześciu podtestów, zgrupowanych w dwie części. Pierwsza z nich (podtesty Podstawianie, Labirynty i Podobieństwa) zawiera zadania mierzące zdolności percepcyjne, uwagę i koordynację wzrokowo-ruchową, część druga (podtesty Serie, Klasyfikacja i Matryce) – zadania mierzące zdolności rozumowania: wykrywania reguł określających relacje między elementami i uzupełniania struktur.  Zadania mają charakter niewerbalny i nie wymagają posługiwania się wcześniej zdobytą wiedzą, w związku z czym wyniki testu można traktować jako w znacznym stopniu niezależne od </w:t>
      </w:r>
      <w:r w:rsidRPr="002D7DA1">
        <w:rPr>
          <w:rFonts w:ascii="Times New Roman" w:eastAsiaTheme="minorHAnsi" w:hAnsi="Times New Roman"/>
          <w:sz w:val="24"/>
          <w:szCs w:val="24"/>
        </w:rPr>
        <w:lastRenderedPageBreak/>
        <w:t>kulturowo uwarunkowanych doświadczeń. Oraz dla młodzieży i dorosłych Służy do pomiaru inteligencji ogólnej rozumianej jako inteligencja płynna. Zadania wymagają rozumowania indukcyjnego na materiale geometrycznym</w:t>
      </w: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  <w:sz w:val="28"/>
          <w:szCs w:val="28"/>
        </w:rPr>
      </w:pP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  <w:sz w:val="28"/>
          <w:szCs w:val="28"/>
        </w:rPr>
      </w:pP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  <w:sz w:val="28"/>
          <w:szCs w:val="28"/>
        </w:rPr>
      </w:pP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  <w:b/>
          <w:bCs/>
          <w:color w:val="25A6CD"/>
          <w:sz w:val="36"/>
          <w:szCs w:val="36"/>
        </w:rPr>
      </w:pPr>
      <w:r w:rsidRPr="002D7DA1">
        <w:rPr>
          <w:rFonts w:asciiTheme="minorHAnsi" w:eastAsiaTheme="minorHAnsi" w:hAnsiTheme="minorHAnsi" w:cstheme="minorBidi"/>
          <w:b/>
          <w:bCs/>
          <w:color w:val="25A6CD"/>
          <w:sz w:val="36"/>
          <w:szCs w:val="36"/>
        </w:rPr>
        <w:t>TMK - Test Matryc Ravena w Wersji Kolorowej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7DA1">
        <w:rPr>
          <w:rFonts w:ascii="Times New Roman" w:eastAsiaTheme="minorHAnsi" w:hAnsi="Times New Roman"/>
          <w:sz w:val="24"/>
          <w:szCs w:val="24"/>
        </w:rPr>
        <w:t>Test Matryc Ravena w Wersji Kolorowej – dla małych dzieci od 4 - 10 roku życia.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7DA1">
        <w:rPr>
          <w:rFonts w:ascii="Times New Roman" w:eastAsiaTheme="minorHAnsi" w:hAnsi="Times New Roman"/>
          <w:sz w:val="24"/>
          <w:szCs w:val="24"/>
        </w:rPr>
        <w:t xml:space="preserve"> Test służy do pomiaru poziomu inteligencji ogólnej rozumianej jako inteligencja płynna.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D7DA1" w:rsidRPr="002D7DA1" w:rsidRDefault="002D7DA1" w:rsidP="002D7DA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2D7DA1">
        <w:rPr>
          <w:rFonts w:ascii="Times New Roman" w:eastAsiaTheme="minorHAnsi" w:hAnsi="Times New Roman"/>
          <w:b/>
          <w:sz w:val="24"/>
          <w:szCs w:val="24"/>
        </w:rPr>
        <w:t>Międzynarodowa Wykonaniowa Skala Leitera</w:t>
      </w:r>
      <w:r w:rsidRPr="002D7DA1">
        <w:rPr>
          <w:rFonts w:ascii="Times New Roman" w:eastAsiaTheme="minorHAnsi" w:hAnsi="Times New Roman"/>
          <w:sz w:val="24"/>
          <w:szCs w:val="24"/>
        </w:rPr>
        <w:t xml:space="preserve"> – dla osób od 3 do 15 roku życia; test nie wymaga od badanego ani używania, ani rozumienia języka -&gt; może być stosowany do badania dzieci, z którymi kontakt słowny jest niemożliwy lub utrudniony, np. dzieci niesłyszących, z zaburzeniami mowy lub z zahamowaniami emocjonalnymi,</w:t>
      </w: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  <w:b/>
          <w:sz w:val="28"/>
          <w:szCs w:val="28"/>
        </w:rPr>
      </w:pPr>
      <w:r w:rsidRPr="002D7DA1">
        <w:rPr>
          <w:rFonts w:asciiTheme="minorHAnsi" w:eastAsiaTheme="minorHAnsi" w:hAnsiTheme="minorHAnsi" w:cstheme="minorBidi"/>
          <w:b/>
          <w:sz w:val="28"/>
          <w:szCs w:val="28"/>
        </w:rPr>
        <w:t xml:space="preserve">Osoby niesłyszące - skale niewerbalne, wykonawcze (poniższe skale mogą być stosowane także wobec osób bez ograniczeń) m. Skala Dojrzałości Umysłowej Columbia </w:t>
      </w: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  <w:sz w:val="28"/>
          <w:szCs w:val="28"/>
        </w:rPr>
      </w:pPr>
      <w:r w:rsidRPr="002D7DA1">
        <w:rPr>
          <w:rFonts w:asciiTheme="minorHAnsi" w:eastAsiaTheme="minorHAnsi" w:hAnsiTheme="minorHAnsi" w:cstheme="minorBidi"/>
          <w:sz w:val="28"/>
          <w:szCs w:val="28"/>
        </w:rPr>
        <w:t xml:space="preserve"> Skala Dojrzałości Umysłowej Columbia – dla dzieci w wieku 3-5 do 9-11 roku życia; jest skalą bezsłowną i nie powinna być stosowana jako ogólny test inteligencji, w małym stopniu angażują sferę motoryczną i werbalną – dziecko ma tylko wskazać odpowiedź; wartościowe narzędzie do badania dzieci z mózgowym porażeniem dziecięcym, dzieci o opóźnionym rozwoju umysłowym, cierpiących na zaburzenia mowy i uszkodzenie słuchu; </w:t>
      </w: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  <w:b/>
          <w:sz w:val="28"/>
          <w:szCs w:val="28"/>
        </w:rPr>
      </w:pPr>
      <w:r w:rsidRPr="002D7DA1">
        <w:rPr>
          <w:rFonts w:asciiTheme="minorHAnsi" w:eastAsiaTheme="minorHAnsi" w:hAnsiTheme="minorHAnsi" w:cstheme="minorBidi"/>
          <w:b/>
          <w:sz w:val="28"/>
          <w:szCs w:val="28"/>
        </w:rPr>
        <w:t xml:space="preserve">Osoby niewidome r. Skala Inteligencji Wechslera dla Dzieci (WISC-R i WAIS) - !!! tylko skale słowne, np. Wiadomości, Podobieństwa 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D7DA1">
        <w:rPr>
          <w:rFonts w:ascii="Times New Roman" w:eastAsiaTheme="minorHAnsi" w:hAnsi="Times New Roman"/>
          <w:sz w:val="28"/>
          <w:szCs w:val="28"/>
        </w:rPr>
        <w:t xml:space="preserve">Test inteligencji dla dzieci niewidomych i częściowo widzących W. Williams. </w:t>
      </w:r>
    </w:p>
    <w:p w:rsidR="002D7DA1" w:rsidRPr="002D7DA1" w:rsidRDefault="002D7DA1" w:rsidP="002D7DA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2D7DA1">
        <w:rPr>
          <w:rFonts w:ascii="Times New Roman" w:eastAsiaTheme="minorHAnsi" w:hAnsi="Times New Roman"/>
          <w:sz w:val="28"/>
          <w:szCs w:val="28"/>
        </w:rPr>
        <w:t xml:space="preserve">t. Oregoński Program Rehabilitacji dla dzieci niewidomych i słabo widzących 0-6 lat. A. Metody badania funkcji adaptacyjnych: a. Skala Dojrzałości Społecznej Edgara Dolla – dla osób do 30. roku życia (polska wersja pochodzi z 1964 roku, dlatego należy stosować ją z ostrożnością), </w:t>
      </w: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  <w:sz w:val="28"/>
          <w:szCs w:val="28"/>
        </w:rPr>
      </w:pPr>
      <w:r w:rsidRPr="002D7DA1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 xml:space="preserve"> Skale PAC i PAS Gunzburga</w:t>
      </w:r>
      <w:r w:rsidRPr="002D7DA1">
        <w:rPr>
          <w:rFonts w:asciiTheme="minorHAnsi" w:eastAsiaTheme="minorHAnsi" w:hAnsiTheme="minorHAnsi" w:cstheme="minorBidi"/>
          <w:sz w:val="28"/>
          <w:szCs w:val="28"/>
        </w:rPr>
        <w:t xml:space="preserve"> – przeznaczona do badania dzieci z pierwotnym i wtórnym upośledzeniem umysłowym w każdym stopniu. A. Metody pomiaru innych procesów psychicznych: a. Próby integracji wzrokowo – ruchowo – słuchowej (Bogdanowicz M. (2000), „Integracja percepcyjno – motoryczna. Teoria, diagnoza, terapia”. Centrum Metodyczne Pomocy Psychologiczno – Pedagogicznej).</w:t>
      </w: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  <w:b/>
          <w:bCs/>
          <w:color w:val="25A6CD"/>
          <w:sz w:val="36"/>
          <w:szCs w:val="36"/>
        </w:rPr>
      </w:pP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  <w:b/>
          <w:bCs/>
          <w:color w:val="25A6CD"/>
          <w:sz w:val="36"/>
          <w:szCs w:val="36"/>
        </w:rPr>
      </w:pPr>
      <w:r w:rsidRPr="002D7DA1">
        <w:rPr>
          <w:rFonts w:asciiTheme="minorHAnsi" w:eastAsiaTheme="minorHAnsi" w:hAnsiTheme="minorHAnsi" w:cstheme="minorBidi"/>
          <w:b/>
          <w:bCs/>
          <w:color w:val="25A6CD"/>
          <w:sz w:val="36"/>
          <w:szCs w:val="36"/>
        </w:rPr>
        <w:t>IDS-P Skale Inteligencji i Rozwoju dla Dzieci w Wieku Przedszkolnym</w:t>
      </w:r>
    </w:p>
    <w:p w:rsidR="002D7DA1" w:rsidRPr="002D7DA1" w:rsidRDefault="002D7DA1" w:rsidP="002D7DA1">
      <w:pPr>
        <w:tabs>
          <w:tab w:val="left" w:pos="4950"/>
        </w:tabs>
        <w:jc w:val="both"/>
        <w:rPr>
          <w:rFonts w:ascii="Times New Roman" w:eastAsiaTheme="minorHAnsi" w:hAnsi="Times New Roman"/>
          <w:b/>
          <w:bCs/>
          <w:color w:val="25A6CD"/>
          <w:sz w:val="28"/>
          <w:szCs w:val="28"/>
        </w:rPr>
      </w:pPr>
      <w:r w:rsidRPr="002D7DA1">
        <w:rPr>
          <w:rFonts w:ascii="Times New Roman" w:eastAsiaTheme="minorHAnsi" w:hAnsi="Times New Roman"/>
          <w:sz w:val="28"/>
          <w:szCs w:val="28"/>
        </w:rPr>
        <w:t>Skale Inteligencji i Rozwoju dla Dzieci w Wieku Przedszkolnym IDS-P pozwalają na wielowymiarową ocenę funkcjonowania dzieci w wieku 3-5 lat. Test składa się z 18 testów badających sześć różnych sfer rozwoju dziecka, takich jak: Zdolności poznawcze (testy: Percepcja wzrokowa, Uwaga selektywna, Pamięć fonologiczna, Pamięć wzrokowo-przestrzenna, Rozumowanie przestrzenne, Rozumowanie pojęciowe, Pamięć słuchowa);  Umiejętności psychomotoryczne (testy: Motoryka, Manipulacja, Koordynacja wzrokowo-ruchowa), Kompetencje społeczno-emocjonalne (test Kompetencje społeczno-emocjonalne); Matematyka (test Rozumowanie logiczno-matematyczne), Język (testy: Mowa czynna, Słownik, Mowa bierna). Motywacja (test Odraczanie nagrody, skale: Wytrwałość, Satysfakcja z osiągnięć).</w:t>
      </w: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  <w:b/>
          <w:bCs/>
          <w:color w:val="25A6CD"/>
          <w:sz w:val="36"/>
          <w:szCs w:val="36"/>
        </w:rPr>
      </w:pPr>
      <w:r w:rsidRPr="002D7DA1">
        <w:rPr>
          <w:rFonts w:asciiTheme="minorHAnsi" w:eastAsiaTheme="minorHAnsi" w:hAnsiTheme="minorHAnsi" w:cstheme="minorBidi"/>
          <w:b/>
          <w:bCs/>
          <w:color w:val="25A6CD"/>
          <w:sz w:val="36"/>
          <w:szCs w:val="36"/>
        </w:rPr>
        <w:t xml:space="preserve">IDS Skale Inteligencji i Rozwoju dla Dzieci w wieku 5-10 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7DA1">
        <w:rPr>
          <w:rFonts w:ascii="Times New Roman" w:eastAsiaTheme="minorHAnsi" w:hAnsi="Times New Roman"/>
          <w:sz w:val="28"/>
          <w:szCs w:val="28"/>
        </w:rPr>
        <w:t>Skale Inteligencji i Rozwoju IDS to narzędzie umożliwiające wszechstronną ocenę zdolności i kompetencji dzieci w wieku 5-10 lat. Test składa się z 19 testów badających sześć różnych obszarów funkcjonowania dziecka: zdolności poznawczych (percepcja wzrokowa, uwaga selektywna, pamięć fonologiczna, pamięć wzrokowo-przestrzenna, rozumowanie przestrzenne, rozumowanie pojęciowe, pamięć słuchowa), oraz pięć kompetencji (umiejętności psychomotoryczne, kompetencje społeczno-emocjonalne, matematyka, język, motywacja osiągnięć).</w:t>
      </w: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  <w:b/>
          <w:bCs/>
          <w:color w:val="25A6CD"/>
          <w:sz w:val="36"/>
          <w:szCs w:val="36"/>
        </w:rPr>
      </w:pPr>
      <w:r w:rsidRPr="002D7DA1">
        <w:rPr>
          <w:rFonts w:asciiTheme="minorHAnsi" w:eastAsiaTheme="minorHAnsi" w:hAnsiTheme="minorHAnsi" w:cstheme="minorBidi"/>
          <w:b/>
          <w:bCs/>
          <w:color w:val="25A6CD"/>
          <w:sz w:val="36"/>
          <w:szCs w:val="36"/>
        </w:rPr>
        <w:t>IDS-2 Skale Inteligencji i Rozwoju dla Dzieci i Młodzieży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7DA1">
        <w:rPr>
          <w:rFonts w:ascii="Times New Roman" w:eastAsiaTheme="minorHAnsi" w:hAnsi="Times New Roman"/>
          <w:sz w:val="28"/>
          <w:szCs w:val="28"/>
        </w:rPr>
        <w:t xml:space="preserve">IDS-2 to narzędzie umożliwiające wszechstronną ocenę zdolności i kompetencji osób wieku 5-20 lat. Bateria składa się z 30 testów, które badają zdolności </w:t>
      </w:r>
      <w:r w:rsidRPr="002D7DA1">
        <w:rPr>
          <w:rFonts w:ascii="Times New Roman" w:eastAsiaTheme="minorHAnsi" w:hAnsi="Times New Roman"/>
          <w:sz w:val="28"/>
          <w:szCs w:val="28"/>
        </w:rPr>
        <w:lastRenderedPageBreak/>
        <w:t>poznawcze (inteligencja, funkcje wykonawcze) i kompetencje (umiejętności psychomotoryczne, kompetencje społeczno-emocjonalne, kompetencje szkolne i postawę wobec pracy). Dodatkowo psycholog może ocenić zachowanie osoby badanej w sytuacji testowej. Nacisk kładzie się na dynamikę specyficznych dla okresu rozwoju mocnych i słabych stron dzieci i nastolatków. W praktyce psychologicznej skale będą zazwyczaj wykorzystywane modułowo.</w:t>
      </w: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</w:rPr>
      </w:pP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</w:rPr>
      </w:pPr>
    </w:p>
    <w:p w:rsidR="002D7DA1" w:rsidRPr="002D7DA1" w:rsidRDefault="002D7DA1" w:rsidP="002D7DA1">
      <w:pPr>
        <w:tabs>
          <w:tab w:val="left" w:pos="4950"/>
        </w:tabs>
        <w:rPr>
          <w:rFonts w:asciiTheme="minorHAnsi" w:eastAsiaTheme="minorHAnsi" w:hAnsiTheme="minorHAnsi" w:cstheme="minorBidi"/>
        </w:rPr>
      </w:pP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D7DA1">
        <w:rPr>
          <w:rFonts w:ascii="Times New Roman" w:eastAsiaTheme="minorHAnsi" w:hAnsi="Times New Roman"/>
          <w:b/>
          <w:sz w:val="28"/>
          <w:szCs w:val="28"/>
        </w:rPr>
        <w:t>Skala rozwojowa wg Wekslera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7DA1">
        <w:rPr>
          <w:rFonts w:ascii="Times New Roman" w:eastAsiaTheme="minorHAnsi" w:hAnsi="Times New Roman"/>
          <w:sz w:val="28"/>
          <w:szCs w:val="28"/>
        </w:rPr>
        <w:t>Wysoka 132 i wyżej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7DA1">
        <w:rPr>
          <w:rFonts w:ascii="Times New Roman" w:eastAsiaTheme="minorHAnsi" w:hAnsi="Times New Roman"/>
          <w:sz w:val="28"/>
          <w:szCs w:val="28"/>
        </w:rPr>
        <w:t>Powyżej przeciętnej 116 – 130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7DA1">
        <w:rPr>
          <w:rFonts w:ascii="Times New Roman" w:eastAsiaTheme="minorHAnsi" w:hAnsi="Times New Roman"/>
          <w:sz w:val="28"/>
          <w:szCs w:val="28"/>
        </w:rPr>
        <w:t>Przeciętny 86-115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7DA1">
        <w:rPr>
          <w:rFonts w:ascii="Times New Roman" w:eastAsiaTheme="minorHAnsi" w:hAnsi="Times New Roman"/>
          <w:sz w:val="28"/>
          <w:szCs w:val="28"/>
        </w:rPr>
        <w:t>Poniżej przeciętnej 85-70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7DA1">
        <w:rPr>
          <w:rFonts w:ascii="Times New Roman" w:eastAsiaTheme="minorHAnsi" w:hAnsi="Times New Roman"/>
          <w:sz w:val="28"/>
          <w:szCs w:val="28"/>
        </w:rPr>
        <w:t>Upośledzenie w st lekkim 69 – 55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7DA1">
        <w:rPr>
          <w:rFonts w:ascii="Times New Roman" w:eastAsiaTheme="minorHAnsi" w:hAnsi="Times New Roman"/>
          <w:sz w:val="28"/>
          <w:szCs w:val="28"/>
        </w:rPr>
        <w:t>Umiarkowane 54 – 40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7DA1">
        <w:rPr>
          <w:rFonts w:ascii="Times New Roman" w:eastAsiaTheme="minorHAnsi" w:hAnsi="Times New Roman"/>
          <w:sz w:val="28"/>
          <w:szCs w:val="28"/>
        </w:rPr>
        <w:t xml:space="preserve">Poniżej 40 znaczne i głębokie bez rozgraniczenia. </w:t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D7DA1">
        <w:rPr>
          <w:rFonts w:ascii="Times New Roman" w:eastAsiaTheme="minorHAnsi" w:hAnsi="Times New Roman"/>
          <w:sz w:val="28"/>
          <w:szCs w:val="28"/>
        </w:rPr>
        <w:t>Wychodzi test do badań poziomu inteligencji ABAS – będzie służył badaniu upośledzenia znacznego i głębokiego</w:t>
      </w:r>
      <w:r w:rsidRPr="002D7DA1">
        <w:rPr>
          <w:rFonts w:ascii="Times New Roman" w:eastAsiaTheme="minorHAnsi" w:hAnsi="Times New Roman"/>
          <w:b/>
          <w:sz w:val="28"/>
          <w:szCs w:val="28"/>
        </w:rPr>
        <w:tab/>
      </w:r>
    </w:p>
    <w:p w:rsidR="002D7DA1" w:rsidRPr="002D7DA1" w:rsidRDefault="002D7DA1" w:rsidP="002D7DA1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2D7DA1" w:rsidRDefault="002D7DA1" w:rsidP="00DE56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7DA1" w:rsidRDefault="002D7DA1" w:rsidP="00DE56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DIAGNOZA NIEPEŁNOSPRAWNOŚCI INTELEKTUALNEJ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1. Wyróżniamy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dwa rodzaje diagnozy ze względu na cel</w:t>
      </w:r>
      <w:r>
        <w:rPr>
          <w:rFonts w:ascii="Times New Roman" w:eastAsia="Times New Roman" w:hAnsi="Times New Roman"/>
          <w:sz w:val="30"/>
          <w:szCs w:val="30"/>
          <w:lang w:eastAsia="pl-PL"/>
        </w:rPr>
        <w:t>: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A.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diagnoza dla selekcji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 diagnoza negatywna (określająca defekty i dysfunkcje) – jej celem jest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stwierdzenie występowania, bądź nie, problemu; wykorzystywana w orzecznictwie.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B.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diagnoza dla rehabilitacji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diagnoza pozytywna (określające pozytywne dla jednostki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właściwości jej samej i środowiska) – jej celem jest praca z osobą i pomoc osobie, wyznacza tozakres diagnozy; pozwala określić program rehabilitacji w oparciu nie tylko o defekt ale też o to, comocne, co nie uszkodzone.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lastRenderedPageBreak/>
        <w:t xml:space="preserve">2.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Dwa podejścia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w diagnozie upośledzenia umysłowego (diagnoza dla potrzeb selekcji):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A.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Psychometryczne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(korzysta tylko z testów: badanie Ilorazu Inteligencji i funkcji adaptacyjnych)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B.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b/>
          <w:sz w:val="30"/>
          <w:szCs w:val="30"/>
          <w:lang w:eastAsia="pl-PL"/>
        </w:rPr>
        <w:t xml:space="preserve">Kliniczne </w:t>
      </w:r>
      <w:r>
        <w:rPr>
          <w:rFonts w:ascii="Times New Roman" w:eastAsia="Times New Roman" w:hAnsi="Times New Roman"/>
          <w:b/>
          <w:sz w:val="30"/>
          <w:szCs w:val="30"/>
          <w:lang w:eastAsia="pl-PL"/>
        </w:rPr>
        <w:t>w PPP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(korzysta także z innych źródeł informacji, jak wywiad, obserwacja, próby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eksperymentalne, wymaga więcej czasu i jest bardziej szczegółowe, jakościowe)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3.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Plan diagnozy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musi uwzględniać: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A.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czego się chcę dowiedzieć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(rządzi tym zasada całościowości) - diagnoza ma być całościowa tzn.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obejmować wszystkie sfery funkcjonowania: poznawczą, osobowościową, społeczną, emocjonalno-motywacyjną.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B.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jakimi metodami (rządzi tym zasada funkcjonalności) – diagnoza ma być funkcjonalna tzn.obejmować MOCNE i SŁABE strony osoby.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C.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dlaczego (rządzi tym zasada celowości) – mamy wiedzieć, po co diagnozujemy: czy chcemystwierdzić lub nie NI, czy chcemy ocenić poziom NI; diagnoza ma zawierać wskazania i wnioskidla rehabilitacji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a nie tylko stwierdzenie co jest zdiagnozowane.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4.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Etapy diagnozy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t>: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A.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wstępny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– zbieranie informacji służących sformułowaniu hipotez dotyczących stanu dziecka(głównie wywiad, analiza dostępnej dokumentacji, np. dotyczącej stanu zdrowia, wcześniejszegoleczenia, wcześniej przeprowadzanych badań psychologicznych).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B.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zasadniczy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lastRenderedPageBreak/>
        <w:t xml:space="preserve">– gromadzenie zasadniczych informacji w celu weryfikacji hipotez za pomocąróżnych metod (głównie wywiad i obserwacja oraz dostępne i adekwatne testy psychometryczne).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C.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końcowy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– sformułowanie diagnozy (opisu funkcjonowania) w oparciu o informacje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zgromadzone we wstępnym i zasadniczym etapie procesu diagnostycznego, z uwzględnieniem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słabych i mocnych stron w diagnozowanych obszarach funkcjonowania osoby badanej.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5.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t>Kryteria doboru metod: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A. obszar diagnozy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B. czynniki związane z osobą badaną (wiek życia, wiek umysłowy, poziom sprawnościsensorycznej i motorycznej)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C. jakość diagnozy: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a. zależy od celu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b. należy uwzględnić ograniczenia metody (rzetelność, trafność, co bada, u kogo nie można jejstosować, wymagania metody, np. dziecko musi widzieć)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6.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Rola wywiadu w diagnozie: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A. Uzyskanie informacji o dynamice rozwoju, ewentualnych czynnikach patologicznych,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funkcjonowaniu środowiska, w którym dziecko przebywa,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B. Pozwala na odróżnienie niepełnosprawności intelektualnej od otępienia, zahamowania,zaniedbania.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7.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Rola obserwacji w diagnozie: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A. Czasami jest samodzielnym źródłem informacji o osobie (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Kiedy?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Gdy nie można zastosowaćmetod psychometrycznych lub prób psychometrycznych),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B. Gdy stosujemy metody - stanowi uzupełnienie metod, uwierzytelnienie np. testów inteligencji(np. przy zmęczeniu/stresie mogą występować niskie wyniki)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8.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Rola analizy dokumentacji: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A. Dostarczają informacji o dynamice rozwoju, ewentualnych czynnikach patologicznych,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lastRenderedPageBreak/>
        <w:t xml:space="preserve">B. Są źródłem informacji służących sformułowaniu hipotez,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C. Dostarczają danych o osobie badanej pomocnych przy planowaniu diagnozy,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D. Stanowią materiał pomocniczy przy formułowaniu diagnozy końcowej, będącej opisem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całościowego funkcjonowania osoby badanej.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9.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Wybrane metody testowe w diagnozie osób z upośledzeniem umysłowym: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A. Skale rozwojowe i metody pomiaru inteligencji, które mogą być stosowane już u małychdzieci (skale te mogą być stosowane już wobec małych dzieci (od urodzenia do 2-3. roku życia),dzieci starszych z dużymi opóźnieniami w rozwoju oraz dzieci i dorosłych upośledzonych</w:t>
      </w:r>
    </w:p>
    <w:p w:rsid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umysłowo w stopniu głębokim):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a. Skala inteligencji dla małych dzieci Psyche Cattell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w opr. Janusza Kostrzewskiego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b. Skala Termana-Merrill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(pochodzi z roku 1937 i nie ma aktualnych polskich norm, dlategonależy stosować ją pomocniczo i ostrożnie) – dla dzieci w wieku przedszkolnym oraz dzieci idorosłych upośledzonych umysłowo w stopniu znacznym i umiarkowanym,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c. </w:t>
      </w:r>
      <w:r w:rsidRPr="005C4C80">
        <w:rPr>
          <w:rFonts w:ascii="Times New Roman" w:eastAsia="Times New Roman" w:hAnsi="Times New Roman"/>
          <w:b/>
          <w:sz w:val="30"/>
          <w:szCs w:val="30"/>
          <w:lang w:eastAsia="pl-PL"/>
        </w:rPr>
        <w:t>Skala Inteligencji Wechslera dla Dzieci (WISC-R)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– dla osób od 6 do 16 roku życia; dobra dodiagnozy osób upośledzonych umysłowo w stopniu lekkim, w bardzo ograniczonym zakresie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umożliwia diagnozę osób upośledzonych umysłowo w stopniu umiarkowanym zaś nie umożliwiaróżnicowania głębszych stopni upośledzenia umysłowego (znacznego i głębokiego),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d.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Test Matryc Ravena w Wersji Kolorowej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– dla małych dzieci od 3. roku życia oraz dla osób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starszych o obniżonej sprawności intelektualnej,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e.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Międzynarodowa Wykonaniowa Skala Leitera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– dla osób od 3 do 15 roku życia; test nie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wymaga od badanego ani używania, ani rozumienia języka -&gt; może być stosowany do badania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dzieci, z którymi kontakt słowny jest niemożliwy lub utrudniony, np. dzieci niesłyszących, z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zaburzeniami mowy lub z zahamowaniami emocjonalnymi,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f.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Skala Dojrzałości Umysłowej Columbia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lastRenderedPageBreak/>
        <w:t>– dla dzieci w wieku 3-5 do 9-11 roku życia; jest skaląbezsłowną i nie powinna być stosowana jako ogólny test inteligencji, w małym stopniu angażująsferę motoryczną i werbalną – dziecko ma tylko wskazać odpowiedź; wartościowe narzędzie dobadania dzieci z mózgowym porażeniem dziecięcym, dzieci o opóźnionym rozwoju umysłowym,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cierpiących na zaburzenia mowy i uszkodzenie słuchu;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val="en-US"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val="en-US" w:eastAsia="pl-PL"/>
        </w:rPr>
        <w:t xml:space="preserve">A także: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val="en-US"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val="en-US" w:eastAsia="pl-PL"/>
        </w:rPr>
        <w:t xml:space="preserve">g. Test Denver,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h. Skala Bayley,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i. Skala Brunet-Lezine,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j. Monachijska Diagnostyka Rozwoju Funkcjonalnego,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k. Profil Psychoedukacyjny PEP-R EricaSchoplera,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l. Dziecięca Skala Rozwojowa (DSR),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Przy dodatkowych ograniczeniach: </w:t>
      </w:r>
    </w:p>
    <w:p w:rsidR="005C4C80" w:rsidRDefault="005C4C80" w:rsidP="005C4C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Osoby niesłyszące - skale niewerbalne, wykonawcze (poniższe skale mogą być stosowane także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wobec osób bez ograniczeń)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m. Skala Dojrzałości Umysłowej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Columbia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n. Skala Grace Arthur (od 5 do 59 roku życia)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o. Bezsłowny Test Inteligencji Snijders-Oomen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p. Międzynarodowa Wykonaniowa Skala Leitera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q. Test Matryc Ravena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Osoby niewidome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r. Skala Inteligencji Wechslera dla Dzieci (WISC-R i WAIS) - !!! tylko skale słowne, np.Wiadomości, Podobieństwa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s. Test inteligencji dla dzieci niewidomych i częściowo widzących W. Williams.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t. Oregoński Program Rehabilitacji dla dzieci niewidomych i słabo widzących 0-6 lat.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A. Metody badania funkcji adaptacyjnych: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a. Skala Dojrzałości Społecznej Edgara Dolla – dla osób do 30. roku życia (polska wersja pochodzi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z 1964 roku, dlatego należy stosować ją z ostrożnością),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b. Skala Zachowania Przystosowawczego K. Nihira i in – dla osob od 3 do 69 roku życia,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c. Skale PAC i PAS Gunzburga – przeznaczona do badania dzieci z pierwotnym i wtórnym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upośledzeniem umysłowym w każdym stopniu.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lastRenderedPageBreak/>
        <w:t xml:space="preserve">A. Metody pomiaru innych procesów psychicznych: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a. Próby integracji wzrokowo – ruchowo – słuchowej (Bogdanowicz M. (2000), „Integracjapercepcyjno – motoryczna. Teoria, diagnoza, terapia”. Centrum Metodyczne PomocyPsychologiczno – Pedagogicznej).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b. Test 15 słów Reya - od 7 do 89 roku życia.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c. Test Rozwoju Percepcji Wzrokowej M. Frostig – Niewerbalny test służący do badania poziomurozwoju percepcji wzrokowej; dla dzieci od 4. do 8. roku życia.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d. Test uczenia się wzrokowo – słuchowego „Pismo chińskie” – dla dzieci od 5-6 do 8-11 lat);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należy upewnić się że dziecko nie ma wad wzroku ani słuchu!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B. Metody pomiaru rozwoju motorycznego i lateralizacji: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a. Skala Metryczna Oziereckiego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b. Test Rene Zazzo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val="en-US"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val="en-US" w:eastAsia="pl-PL"/>
        </w:rPr>
        <w:t>c. Test Z. Matejček, Z. Žlab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C. Metody badania osobowości i relacji społecznych: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a. Arkusz Zachowania się Ucznia B. Markowskiej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b. II cz. Skali Nihiry i in.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c. Kwestionariusz Postaw Rodzicielskich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d. Test Stosunków Rodzinnych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e. Scenotest (Pracownia Testów Psychologicznych)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Wątpliwości odnośnie metod opartych o grafomotorykę i zdolności językowe, np.: Przy tych metodach należy zachować szczególną ostrożność, by nie zniekształcić diagnozy przezniemożność rozwiązania testu przez osoby z deficytami rozwojowymi.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f. Test Rysunku Człowieka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g. Test Piramid Barwnych 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>h. Test Rorschacha</w:t>
      </w:r>
    </w:p>
    <w:p w:rsidR="005C4C80" w:rsidRPr="005C4C80" w:rsidRDefault="005C4C80" w:rsidP="005C4C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5C4C80">
        <w:rPr>
          <w:rFonts w:ascii="Times New Roman" w:eastAsia="Times New Roman" w:hAnsi="Times New Roman"/>
          <w:sz w:val="30"/>
          <w:szCs w:val="30"/>
          <w:lang w:eastAsia="pl-PL"/>
        </w:rPr>
        <w:t xml:space="preserve">i. Test Zdań Niedokończonych </w:t>
      </w:r>
    </w:p>
    <w:p w:rsidR="00DE5670" w:rsidRDefault="00DE5670" w:rsidP="00DE56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DAA" w:rsidRDefault="00004DAA"/>
    <w:sectPr w:rsidR="00004DAA" w:rsidSect="00E1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6E02"/>
    <w:rsid w:val="00004DAA"/>
    <w:rsid w:val="00190454"/>
    <w:rsid w:val="002D7DA1"/>
    <w:rsid w:val="003A2F5C"/>
    <w:rsid w:val="00476E02"/>
    <w:rsid w:val="005C4C80"/>
    <w:rsid w:val="00673220"/>
    <w:rsid w:val="007F6826"/>
    <w:rsid w:val="00833492"/>
    <w:rsid w:val="00CF1C2A"/>
    <w:rsid w:val="00DE5670"/>
    <w:rsid w:val="00E1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6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6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2240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PRZEMEK</cp:lastModifiedBy>
  <cp:revision>2</cp:revision>
  <dcterms:created xsi:type="dcterms:W3CDTF">2020-04-15T12:52:00Z</dcterms:created>
  <dcterms:modified xsi:type="dcterms:W3CDTF">2020-04-15T12:52:00Z</dcterms:modified>
</cp:coreProperties>
</file>