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65"/>
        <w:tblW w:w="4597" w:type="dxa"/>
        <w:tblCellMar>
          <w:left w:w="0" w:type="dxa"/>
          <w:right w:w="0" w:type="dxa"/>
        </w:tblCellMar>
        <w:tblLook w:val="04A0"/>
      </w:tblPr>
      <w:tblGrid>
        <w:gridCol w:w="1233"/>
        <w:gridCol w:w="1353"/>
        <w:gridCol w:w="1152"/>
        <w:gridCol w:w="1113"/>
      </w:tblGrid>
      <w:tr w:rsidR="008422F3" w:rsidRPr="008422F3" w:rsidTr="008422F3">
        <w:trPr>
          <w:trHeight w:val="17"/>
        </w:trPr>
        <w:tc>
          <w:tcPr>
            <w:tcW w:w="11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2F3" w:rsidRPr="008422F3" w:rsidRDefault="008422F3" w:rsidP="008422F3">
            <w:pPr>
              <w:pStyle w:val="Bezodstpw"/>
              <w:rPr>
                <w:sz w:val="18"/>
                <w:szCs w:val="18"/>
              </w:rPr>
            </w:pPr>
            <w:r w:rsidRPr="008422F3">
              <w:rPr>
                <w:sz w:val="18"/>
                <w:szCs w:val="18"/>
              </w:rPr>
              <w:t>Rzeczowe</w:t>
            </w:r>
          </w:p>
          <w:p w:rsidR="008422F3" w:rsidRPr="008422F3" w:rsidRDefault="008422F3" w:rsidP="008422F3">
            <w:pPr>
              <w:pStyle w:val="Bezodstpw"/>
              <w:rPr>
                <w:sz w:val="18"/>
                <w:szCs w:val="18"/>
              </w:rPr>
            </w:pPr>
            <w:r w:rsidRPr="008422F3">
              <w:rPr>
                <w:sz w:val="18"/>
                <w:szCs w:val="18"/>
              </w:rPr>
              <w:t>(urazowe)</w:t>
            </w:r>
          </w:p>
        </w:tc>
        <w:tc>
          <w:tcPr>
            <w:tcW w:w="13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2F3" w:rsidRPr="008422F3" w:rsidRDefault="008422F3" w:rsidP="008422F3">
            <w:pPr>
              <w:rPr>
                <w:sz w:val="18"/>
                <w:szCs w:val="18"/>
              </w:rPr>
            </w:pPr>
            <w:r w:rsidRPr="008422F3">
              <w:rPr>
                <w:sz w:val="18"/>
                <w:szCs w:val="18"/>
              </w:rPr>
              <w:t>fizyczne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2F3" w:rsidRPr="008422F3" w:rsidRDefault="008422F3" w:rsidP="008422F3">
            <w:pPr>
              <w:rPr>
                <w:sz w:val="18"/>
                <w:szCs w:val="18"/>
              </w:rPr>
            </w:pPr>
            <w:r w:rsidRPr="008422F3">
              <w:rPr>
                <w:sz w:val="18"/>
                <w:szCs w:val="18"/>
              </w:rPr>
              <w:t>Chemiczne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2F3" w:rsidRPr="008422F3" w:rsidRDefault="008422F3" w:rsidP="008422F3">
            <w:pPr>
              <w:rPr>
                <w:sz w:val="18"/>
                <w:szCs w:val="18"/>
              </w:rPr>
            </w:pPr>
            <w:r w:rsidRPr="008422F3">
              <w:rPr>
                <w:sz w:val="18"/>
                <w:szCs w:val="18"/>
              </w:rPr>
              <w:t>biologiczne</w:t>
            </w:r>
          </w:p>
        </w:tc>
      </w:tr>
      <w:tr w:rsidR="008422F3" w:rsidRPr="008422F3" w:rsidTr="008422F3">
        <w:trPr>
          <w:trHeight w:val="2103"/>
        </w:trPr>
        <w:tc>
          <w:tcPr>
            <w:tcW w:w="11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99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2F3" w:rsidRPr="008422F3" w:rsidRDefault="008422F3" w:rsidP="008422F3">
            <w:pPr>
              <w:pStyle w:val="Bezodstpw"/>
              <w:rPr>
                <w:sz w:val="16"/>
                <w:szCs w:val="16"/>
              </w:rPr>
            </w:pPr>
            <w:r w:rsidRPr="008422F3">
              <w:rPr>
                <w:sz w:val="16"/>
                <w:szCs w:val="16"/>
              </w:rPr>
              <w:t>Maszyny</w:t>
            </w:r>
          </w:p>
          <w:p w:rsidR="008422F3" w:rsidRPr="008422F3" w:rsidRDefault="008422F3" w:rsidP="008422F3">
            <w:pPr>
              <w:pStyle w:val="Bezodstpw"/>
              <w:rPr>
                <w:sz w:val="16"/>
                <w:szCs w:val="16"/>
              </w:rPr>
            </w:pPr>
            <w:r w:rsidRPr="008422F3">
              <w:rPr>
                <w:sz w:val="16"/>
                <w:szCs w:val="16"/>
              </w:rPr>
              <w:t>Narzędzia</w:t>
            </w:r>
          </w:p>
          <w:p w:rsidR="008422F3" w:rsidRPr="008422F3" w:rsidRDefault="008422F3" w:rsidP="008422F3">
            <w:pPr>
              <w:pStyle w:val="Bezodstpw"/>
              <w:rPr>
                <w:sz w:val="16"/>
                <w:szCs w:val="16"/>
              </w:rPr>
            </w:pPr>
            <w:r w:rsidRPr="008422F3">
              <w:rPr>
                <w:sz w:val="16"/>
                <w:szCs w:val="16"/>
              </w:rPr>
              <w:t>Urządzenia</w:t>
            </w:r>
          </w:p>
          <w:p w:rsidR="008422F3" w:rsidRPr="008422F3" w:rsidRDefault="008422F3" w:rsidP="008422F3">
            <w:pPr>
              <w:pStyle w:val="Bezodstpw"/>
              <w:rPr>
                <w:sz w:val="16"/>
                <w:szCs w:val="16"/>
              </w:rPr>
            </w:pPr>
            <w:r w:rsidRPr="008422F3">
              <w:rPr>
                <w:sz w:val="16"/>
                <w:szCs w:val="16"/>
              </w:rPr>
              <w:t>Pomieszczenia pracy</w:t>
            </w:r>
          </w:p>
          <w:p w:rsidR="008422F3" w:rsidRPr="008422F3" w:rsidRDefault="008422F3" w:rsidP="008422F3">
            <w:pPr>
              <w:pStyle w:val="Bezodstpw"/>
              <w:rPr>
                <w:sz w:val="16"/>
                <w:szCs w:val="16"/>
              </w:rPr>
            </w:pPr>
            <w:r w:rsidRPr="008422F3">
              <w:rPr>
                <w:sz w:val="16"/>
                <w:szCs w:val="16"/>
              </w:rPr>
              <w:t>Organizacja stanowiska pracy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9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2F3" w:rsidRPr="008422F3" w:rsidRDefault="008422F3" w:rsidP="008422F3">
            <w:pPr>
              <w:pStyle w:val="Bezodstpw"/>
              <w:rPr>
                <w:sz w:val="16"/>
                <w:szCs w:val="16"/>
              </w:rPr>
            </w:pPr>
            <w:r w:rsidRPr="008422F3">
              <w:rPr>
                <w:sz w:val="16"/>
                <w:szCs w:val="16"/>
              </w:rPr>
              <w:t>Hałas</w:t>
            </w:r>
          </w:p>
          <w:p w:rsidR="008422F3" w:rsidRPr="008422F3" w:rsidRDefault="008422F3" w:rsidP="008422F3">
            <w:pPr>
              <w:pStyle w:val="Bezodstpw"/>
              <w:rPr>
                <w:sz w:val="16"/>
                <w:szCs w:val="16"/>
              </w:rPr>
            </w:pPr>
            <w:r w:rsidRPr="008422F3">
              <w:rPr>
                <w:sz w:val="16"/>
                <w:szCs w:val="16"/>
              </w:rPr>
              <w:t>Wibracje</w:t>
            </w:r>
          </w:p>
          <w:p w:rsidR="008422F3" w:rsidRPr="008422F3" w:rsidRDefault="008422F3" w:rsidP="008422F3">
            <w:pPr>
              <w:pStyle w:val="Bezodstpw"/>
              <w:rPr>
                <w:sz w:val="16"/>
                <w:szCs w:val="16"/>
              </w:rPr>
            </w:pPr>
            <w:r w:rsidRPr="008422F3">
              <w:rPr>
                <w:sz w:val="16"/>
                <w:szCs w:val="16"/>
              </w:rPr>
              <w:t>Mikroklimat</w:t>
            </w:r>
          </w:p>
          <w:p w:rsidR="008422F3" w:rsidRPr="008422F3" w:rsidRDefault="008422F3" w:rsidP="008422F3">
            <w:pPr>
              <w:pStyle w:val="Bezodstpw"/>
              <w:rPr>
                <w:sz w:val="16"/>
                <w:szCs w:val="16"/>
              </w:rPr>
            </w:pPr>
            <w:r w:rsidRPr="008422F3">
              <w:rPr>
                <w:sz w:val="16"/>
                <w:szCs w:val="16"/>
              </w:rPr>
              <w:t>Zapylenie</w:t>
            </w:r>
          </w:p>
          <w:p w:rsidR="008422F3" w:rsidRPr="008422F3" w:rsidRDefault="008422F3" w:rsidP="008422F3">
            <w:pPr>
              <w:pStyle w:val="Bezodstpw"/>
              <w:rPr>
                <w:sz w:val="16"/>
                <w:szCs w:val="16"/>
              </w:rPr>
            </w:pPr>
            <w:r w:rsidRPr="008422F3">
              <w:rPr>
                <w:sz w:val="16"/>
                <w:szCs w:val="16"/>
              </w:rPr>
              <w:t>Oświetlenie</w:t>
            </w:r>
          </w:p>
          <w:p w:rsidR="008422F3" w:rsidRPr="008422F3" w:rsidRDefault="008422F3" w:rsidP="008422F3">
            <w:pPr>
              <w:pStyle w:val="Bezodstpw"/>
              <w:rPr>
                <w:sz w:val="16"/>
                <w:szCs w:val="16"/>
              </w:rPr>
            </w:pPr>
            <w:r w:rsidRPr="008422F3">
              <w:rPr>
                <w:sz w:val="16"/>
                <w:szCs w:val="16"/>
              </w:rPr>
              <w:t>promieniowanie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9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2F3" w:rsidRPr="008422F3" w:rsidRDefault="008422F3" w:rsidP="008422F3">
            <w:pPr>
              <w:pStyle w:val="Bezodstpw"/>
              <w:rPr>
                <w:sz w:val="16"/>
                <w:szCs w:val="16"/>
              </w:rPr>
            </w:pPr>
            <w:r w:rsidRPr="008422F3">
              <w:rPr>
                <w:sz w:val="16"/>
                <w:szCs w:val="16"/>
              </w:rPr>
              <w:t xml:space="preserve">Pary, gazy, aerozole, paliwa, smary, substancje </w:t>
            </w:r>
            <w:proofErr w:type="spellStart"/>
            <w:r w:rsidRPr="008422F3">
              <w:rPr>
                <w:sz w:val="16"/>
                <w:szCs w:val="16"/>
              </w:rPr>
              <w:t>źrące</w:t>
            </w:r>
            <w:proofErr w:type="spellEnd"/>
            <w:r w:rsidRPr="008422F3">
              <w:rPr>
                <w:sz w:val="16"/>
                <w:szCs w:val="16"/>
              </w:rPr>
              <w:t>, substancje zapachowe, trucizny przemysłowe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2F3" w:rsidRPr="008422F3" w:rsidRDefault="008422F3" w:rsidP="008422F3">
            <w:pPr>
              <w:pStyle w:val="Bezodstpw"/>
              <w:rPr>
                <w:sz w:val="16"/>
                <w:szCs w:val="16"/>
              </w:rPr>
            </w:pPr>
            <w:r w:rsidRPr="008422F3">
              <w:rPr>
                <w:sz w:val="16"/>
                <w:szCs w:val="16"/>
              </w:rPr>
              <w:t xml:space="preserve">Bakterie, wirusy, grzyby, </w:t>
            </w:r>
            <w:proofErr w:type="spellStart"/>
            <w:r w:rsidRPr="008422F3">
              <w:rPr>
                <w:sz w:val="16"/>
                <w:szCs w:val="16"/>
              </w:rPr>
              <w:t>riketsie</w:t>
            </w:r>
            <w:proofErr w:type="spellEnd"/>
          </w:p>
          <w:p w:rsidR="008422F3" w:rsidRPr="008422F3" w:rsidRDefault="008422F3" w:rsidP="008422F3">
            <w:pPr>
              <w:pStyle w:val="Bezodstpw"/>
              <w:rPr>
                <w:sz w:val="16"/>
                <w:szCs w:val="16"/>
              </w:rPr>
            </w:pPr>
            <w:r w:rsidRPr="008422F3">
              <w:rPr>
                <w:sz w:val="16"/>
                <w:szCs w:val="16"/>
              </w:rPr>
              <w:t>pasożyty</w:t>
            </w:r>
          </w:p>
        </w:tc>
      </w:tr>
    </w:tbl>
    <w:p w:rsidR="008422F3" w:rsidRDefault="008422F3" w:rsidP="008422F3">
      <w:pPr>
        <w:pStyle w:val="Akapitzlist"/>
        <w:numPr>
          <w:ilvl w:val="0"/>
          <w:numId w:val="1"/>
        </w:numPr>
      </w:pPr>
      <w:r>
        <w:t>Rodzaje zagrożeń</w:t>
      </w:r>
    </w:p>
    <w:p w:rsidR="008422F3" w:rsidRPr="008422F3" w:rsidRDefault="008422F3" w:rsidP="008422F3"/>
    <w:p w:rsidR="008422F3" w:rsidRPr="008422F3" w:rsidRDefault="008422F3" w:rsidP="008422F3"/>
    <w:p w:rsidR="008422F3" w:rsidRPr="008422F3" w:rsidRDefault="008422F3" w:rsidP="008422F3"/>
    <w:p w:rsidR="008422F3" w:rsidRPr="008422F3" w:rsidRDefault="008422F3" w:rsidP="008422F3"/>
    <w:p w:rsidR="008422F3" w:rsidRPr="008422F3" w:rsidRDefault="008422F3" w:rsidP="008422F3"/>
    <w:p w:rsidR="008422F3" w:rsidRPr="008422F3" w:rsidRDefault="008422F3" w:rsidP="008422F3"/>
    <w:p w:rsidR="008422F3" w:rsidRDefault="008422F3" w:rsidP="008422F3"/>
    <w:p w:rsidR="007B1242" w:rsidRPr="008422F3" w:rsidRDefault="008F7A31" w:rsidP="008422F3">
      <w:pPr>
        <w:numPr>
          <w:ilvl w:val="0"/>
          <w:numId w:val="2"/>
        </w:numPr>
      </w:pPr>
      <w:r w:rsidRPr="008422F3">
        <w:rPr>
          <w:u w:val="single"/>
        </w:rPr>
        <w:t>Szkodliwy czynnik</w:t>
      </w:r>
      <w:r w:rsidRPr="008422F3">
        <w:t xml:space="preserve"> – czynnik, którego oddziaływanie   może prowadzić do pogorszenia stanu człowieka.</w:t>
      </w:r>
    </w:p>
    <w:p w:rsidR="007B1242" w:rsidRPr="008422F3" w:rsidRDefault="008F7A31" w:rsidP="008422F3">
      <w:pPr>
        <w:numPr>
          <w:ilvl w:val="0"/>
          <w:numId w:val="2"/>
        </w:numPr>
        <w:rPr>
          <w:u w:val="single"/>
        </w:rPr>
      </w:pPr>
      <w:r w:rsidRPr="008422F3">
        <w:rPr>
          <w:u w:val="single"/>
        </w:rPr>
        <w:t>Uciążliwy czynnik</w:t>
      </w:r>
      <w:r w:rsidRPr="008422F3">
        <w:t xml:space="preserve"> – czynnik nie stanowiący zagrożenia dla życia czy zdrowia człowieka, lecz utrudniający prace lub przyczyniający się w inny istotny sposób do obniżenia jego zdolności do wykonywania pracy lub prowadzenia innej działalności  wpływającej na zmniejszenie wydajności </w:t>
      </w:r>
    </w:p>
    <w:p w:rsidR="007B1242" w:rsidRDefault="008422F3" w:rsidP="008422F3">
      <w:pPr>
        <w:numPr>
          <w:ilvl w:val="0"/>
          <w:numId w:val="2"/>
        </w:numPr>
      </w:pPr>
      <w:r w:rsidRPr="008422F3">
        <w:rPr>
          <w:u w:val="single"/>
        </w:rPr>
        <w:t>Najwyższe dopuszczalne stężenie (NDS)</w:t>
      </w:r>
      <w:r>
        <w:t xml:space="preserve">- </w:t>
      </w:r>
      <w:r w:rsidR="008F7A31" w:rsidRPr="008422F3">
        <w:t xml:space="preserve">wartość średnia ważona stężenia, którego oddziaływanie na pracownika w ciągu 8-godzinnego dobowego i przeciętnego tygodniowego wymiaru czasu pracy, określonego w Kodeksie pracy,  przez okres jego aktywności zawodowej nie powinno spowodować ujemnych zmian w jego stanie zdrowia oraz w stanie zdrowia jego przyszłych pokoleń </w:t>
      </w:r>
    </w:p>
    <w:p w:rsidR="007B1242" w:rsidRPr="008422F3" w:rsidRDefault="008F7A31" w:rsidP="008422F3">
      <w:pPr>
        <w:numPr>
          <w:ilvl w:val="0"/>
          <w:numId w:val="2"/>
        </w:numPr>
      </w:pPr>
      <w:r w:rsidRPr="008422F3">
        <w:rPr>
          <w:u w:val="single"/>
        </w:rPr>
        <w:t>Zagrożenie</w:t>
      </w:r>
      <w:r w:rsidRPr="008422F3">
        <w:t xml:space="preserve"> – stan środowiska pracy mogący spowodować wypadek lub chorobę. </w:t>
      </w:r>
    </w:p>
    <w:p w:rsidR="007B1242" w:rsidRPr="008422F3" w:rsidRDefault="008F7A31" w:rsidP="008422F3">
      <w:pPr>
        <w:numPr>
          <w:ilvl w:val="0"/>
          <w:numId w:val="2"/>
        </w:numPr>
      </w:pPr>
      <w:r w:rsidRPr="008422F3">
        <w:rPr>
          <w:u w:val="single"/>
        </w:rPr>
        <w:t>Narażenie</w:t>
      </w:r>
      <w:r w:rsidRPr="008422F3">
        <w:t xml:space="preserve"> – ekspozycja, podleganie oddziaływaniu czynników niebezpiecznych, szkodliwych lub uciążliwych związanych z wykonywaniem pracy.</w:t>
      </w:r>
    </w:p>
    <w:p w:rsidR="007B1242" w:rsidRPr="008422F3" w:rsidRDefault="008F7A31" w:rsidP="008422F3">
      <w:pPr>
        <w:numPr>
          <w:ilvl w:val="0"/>
          <w:numId w:val="2"/>
        </w:numPr>
      </w:pPr>
      <w:r w:rsidRPr="008422F3">
        <w:rPr>
          <w:u w:val="single"/>
        </w:rPr>
        <w:t xml:space="preserve">Ryzyko </w:t>
      </w:r>
      <w:r w:rsidRPr="008422F3">
        <w:t>– kombinacja częstości lub prawdopodobieństwa wystąpienia określonego zdarzenia wywołującego zagrożenie i konsekwencji związanych z tym zdarzeniem.</w:t>
      </w:r>
    </w:p>
    <w:p w:rsidR="007B1242" w:rsidRPr="008422F3" w:rsidRDefault="008F7A31" w:rsidP="008422F3">
      <w:pPr>
        <w:ind w:left="720"/>
      </w:pPr>
      <w:r w:rsidRPr="008422F3">
        <w:t xml:space="preserve">Badania i pomiary czynników szkodliwych dla zdrowia w środowisku pracy wykonują laboratoria, które uzyskały akredytację w tym zakresie na podstawie przepisów ustawy z dnia 30 sierpnia 2002 r. o systemie oceny zgodności (Dz. U. z 2010 r. Nr 138, poz. 935, z </w:t>
      </w:r>
      <w:proofErr w:type="spellStart"/>
      <w:r w:rsidRPr="008422F3">
        <w:t>późn</w:t>
      </w:r>
      <w:proofErr w:type="spellEnd"/>
      <w:r w:rsidRPr="008422F3">
        <w:t xml:space="preserve">. zm.) </w:t>
      </w:r>
    </w:p>
    <w:p w:rsidR="008422F3" w:rsidRPr="008422F3" w:rsidRDefault="008422F3" w:rsidP="008422F3">
      <w:pPr>
        <w:ind w:left="360"/>
        <w:rPr>
          <w:b/>
          <w:u w:val="single"/>
        </w:rPr>
      </w:pPr>
      <w:r w:rsidRPr="008422F3">
        <w:rPr>
          <w:b/>
          <w:u w:val="single"/>
        </w:rPr>
        <w:t>Pracodawca:</w:t>
      </w:r>
    </w:p>
    <w:p w:rsidR="007B1242" w:rsidRPr="008422F3" w:rsidRDefault="008F7A31" w:rsidP="008422F3">
      <w:pPr>
        <w:numPr>
          <w:ilvl w:val="0"/>
          <w:numId w:val="2"/>
        </w:numPr>
      </w:pPr>
      <w:r w:rsidRPr="008422F3">
        <w:t>Przeprowadzanie badań i pomiarów czynników szkodliwych dla zdrowia na swój koszt</w:t>
      </w:r>
    </w:p>
    <w:p w:rsidR="007B1242" w:rsidRPr="008422F3" w:rsidRDefault="008F7A31" w:rsidP="008422F3">
      <w:pPr>
        <w:numPr>
          <w:ilvl w:val="0"/>
          <w:numId w:val="2"/>
        </w:numPr>
      </w:pPr>
      <w:r w:rsidRPr="008422F3">
        <w:t>Nie później niż 30 dni od dnia rozpoczęcia działalności jest zobowiązany do wykonania badań i pomiarów czynnika szkodliwego dla zdrowia</w:t>
      </w:r>
    </w:p>
    <w:p w:rsidR="007B1242" w:rsidRDefault="008F7A31" w:rsidP="008422F3">
      <w:pPr>
        <w:numPr>
          <w:ilvl w:val="0"/>
          <w:numId w:val="2"/>
        </w:numPr>
      </w:pPr>
      <w:r w:rsidRPr="008422F3">
        <w:t>Rejestrowanie( załącznik)  i przechowywanie wyników badań i pomiarów oraz ich udostępnianie</w:t>
      </w:r>
    </w:p>
    <w:p w:rsidR="007B1242" w:rsidRPr="008422F3" w:rsidRDefault="008F7A31" w:rsidP="008422F3">
      <w:pPr>
        <w:numPr>
          <w:ilvl w:val="0"/>
          <w:numId w:val="2"/>
        </w:numPr>
      </w:pPr>
      <w:r w:rsidRPr="008422F3">
        <w:lastRenderedPageBreak/>
        <w:t>Rejestry i karty przechowywane przez okres 40 lat</w:t>
      </w:r>
    </w:p>
    <w:p w:rsidR="007B1242" w:rsidRPr="008422F3" w:rsidRDefault="008F7A31" w:rsidP="008422F3">
      <w:pPr>
        <w:numPr>
          <w:ilvl w:val="0"/>
          <w:numId w:val="2"/>
        </w:numPr>
      </w:pPr>
      <w:r w:rsidRPr="008422F3">
        <w:t>Wyniki pomiarów przechowywane przez okres 3 lat</w:t>
      </w:r>
    </w:p>
    <w:p w:rsidR="007B1242" w:rsidRPr="008422F3" w:rsidRDefault="008F7A31" w:rsidP="008422F3">
      <w:pPr>
        <w:numPr>
          <w:ilvl w:val="0"/>
          <w:numId w:val="2"/>
        </w:numPr>
      </w:pPr>
      <w:r w:rsidRPr="008422F3">
        <w:t>W razie zaprzestania działalności lub likwidacji zakładu pracy pracodawca jest zobowiązany do przekazania rejestru oraz kart do właściwej terenowej stacji sanitarno- epidemiologicznej</w:t>
      </w:r>
    </w:p>
    <w:p w:rsidR="007B1242" w:rsidRPr="008422F3" w:rsidRDefault="008F7A31" w:rsidP="008422F3">
      <w:pPr>
        <w:numPr>
          <w:ilvl w:val="0"/>
          <w:numId w:val="2"/>
        </w:numPr>
      </w:pPr>
      <w:r w:rsidRPr="008422F3">
        <w:t xml:space="preserve">Pracodawca prowadzi </w:t>
      </w:r>
      <w:r w:rsidRPr="008422F3">
        <w:rPr>
          <w:b/>
          <w:bCs/>
        </w:rPr>
        <w:t xml:space="preserve">rejestr prac </w:t>
      </w:r>
      <w:r w:rsidRPr="008422F3">
        <w:t>gdzie jest narażenie na działanie czynników rakotwórczych lub mutagennych</w:t>
      </w:r>
    </w:p>
    <w:p w:rsidR="007B1242" w:rsidRPr="008422F3" w:rsidRDefault="008F7A31" w:rsidP="008422F3">
      <w:pPr>
        <w:numPr>
          <w:ilvl w:val="0"/>
          <w:numId w:val="2"/>
        </w:numPr>
      </w:pPr>
      <w:r w:rsidRPr="008422F3">
        <w:t xml:space="preserve">Pracodawca jest obowiązany prowadzić </w:t>
      </w:r>
      <w:r w:rsidRPr="008422F3">
        <w:rPr>
          <w:b/>
          <w:bCs/>
        </w:rPr>
        <w:t>rejestr pracowników</w:t>
      </w:r>
      <w:r w:rsidRPr="008422F3">
        <w:t xml:space="preserve"> narażonych na działanie substancji, preparatów czynników, lub procesów technologicznych o działaniu rakotwórczym lub mutagennym i przechowywać go przez okres 40- stu lat po ustaniu narażenia</w:t>
      </w:r>
    </w:p>
    <w:p w:rsidR="008422F3" w:rsidRDefault="008422F3" w:rsidP="008422F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Temat: </w:t>
      </w:r>
      <w:r w:rsidRPr="008422F3">
        <w:rPr>
          <w:b/>
          <w:sz w:val="32"/>
          <w:szCs w:val="32"/>
        </w:rPr>
        <w:t>Hałas</w:t>
      </w:r>
    </w:p>
    <w:p w:rsidR="008422F3" w:rsidRPr="008422F3" w:rsidRDefault="008422F3" w:rsidP="008422F3">
      <w:pPr>
        <w:pStyle w:val="Bezodstpw"/>
      </w:pPr>
      <w:r>
        <w:t>-</w:t>
      </w:r>
      <w:r w:rsidRPr="008422F3">
        <w:t xml:space="preserve">hałas zewnętrzny (transportowy), przemysłowy i osiedlowy uskarża się połowa mieszkańców, </w:t>
      </w:r>
    </w:p>
    <w:p w:rsidR="008422F3" w:rsidRPr="008422F3" w:rsidRDefault="008422F3" w:rsidP="008422F3">
      <w:pPr>
        <w:pStyle w:val="Bezodstpw"/>
      </w:pPr>
      <w:r>
        <w:t>-</w:t>
      </w:r>
      <w:r w:rsidRPr="008422F3">
        <w:t xml:space="preserve">hałas wewnętrzny, powodowany zarówno przez instalacje wewnątrz budynku, lecz także bezpośrednio przez sąsiadów uskarża się trochę powyżej jednej piątej mieszkańców. </w:t>
      </w:r>
    </w:p>
    <w:p w:rsidR="008422F3" w:rsidRDefault="008422F3" w:rsidP="008422F3">
      <w:pPr>
        <w:pStyle w:val="Bezodstpw"/>
      </w:pPr>
      <w:r w:rsidRPr="008422F3">
        <w:t xml:space="preserve">bez odczuwalnego problemu uciążliwości hałasu pozostaje około 30 % populacji. </w:t>
      </w:r>
    </w:p>
    <w:p w:rsidR="008422F3" w:rsidRPr="008422F3" w:rsidRDefault="008422F3" w:rsidP="008422F3">
      <w:pPr>
        <w:pStyle w:val="Bezodstpw"/>
      </w:pPr>
    </w:p>
    <w:p w:rsidR="008422F3" w:rsidRDefault="008422F3" w:rsidP="008422F3">
      <w:pPr>
        <w:pStyle w:val="Bezodstpw"/>
        <w:rPr>
          <w:sz w:val="18"/>
          <w:szCs w:val="18"/>
        </w:rPr>
      </w:pPr>
      <w:r w:rsidRPr="008422F3">
        <w:rPr>
          <w:b/>
          <w:sz w:val="20"/>
          <w:szCs w:val="20"/>
        </w:rPr>
        <w:t>Hałas-</w:t>
      </w:r>
      <w:r w:rsidRPr="008422F3">
        <w:rPr>
          <w:sz w:val="18"/>
          <w:szCs w:val="18"/>
        </w:rPr>
        <w:t>każdy niepożądany dźwięk, który może być uciążliwy albo szkodliwy dla zdrowia lub zwiększać ryzyko wypadku przy pracy;</w:t>
      </w:r>
    </w:p>
    <w:p w:rsidR="008422F3" w:rsidRDefault="008422F3" w:rsidP="008422F3">
      <w:pPr>
        <w:pStyle w:val="Bezodstpw"/>
        <w:rPr>
          <w:sz w:val="18"/>
          <w:szCs w:val="18"/>
        </w:rPr>
      </w:pPr>
    </w:p>
    <w:p w:rsidR="008422F3" w:rsidRDefault="008422F3" w:rsidP="008422F3">
      <w:pPr>
        <w:pStyle w:val="Bezodstpw"/>
        <w:rPr>
          <w:sz w:val="18"/>
          <w:szCs w:val="18"/>
          <w:u w:val="single"/>
        </w:rPr>
      </w:pPr>
      <w:r w:rsidRPr="008422F3">
        <w:rPr>
          <w:sz w:val="18"/>
          <w:szCs w:val="18"/>
          <w:u w:val="single"/>
        </w:rPr>
        <w:t>Szkodliwe lub uciążliwe skutki hałasu zależą od</w:t>
      </w:r>
      <w:r>
        <w:rPr>
          <w:sz w:val="18"/>
          <w:szCs w:val="18"/>
          <w:u w:val="single"/>
        </w:rPr>
        <w:t xml:space="preserve">- </w:t>
      </w:r>
    </w:p>
    <w:p w:rsidR="007B1242" w:rsidRPr="008422F3" w:rsidRDefault="008F7A31" w:rsidP="008422F3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8422F3">
        <w:rPr>
          <w:sz w:val="18"/>
          <w:szCs w:val="18"/>
        </w:rPr>
        <w:t>natężenia hałasu( ciśnienie akustyczne, próg słyszalności, natężenie akustyczne, moc akustyczna</w:t>
      </w:r>
    </w:p>
    <w:p w:rsidR="007B1242" w:rsidRPr="008422F3" w:rsidRDefault="008F7A31" w:rsidP="008422F3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8422F3">
        <w:rPr>
          <w:sz w:val="18"/>
          <w:szCs w:val="18"/>
        </w:rPr>
        <w:t>poziomu ekspozycji</w:t>
      </w:r>
    </w:p>
    <w:p w:rsidR="007B1242" w:rsidRPr="008422F3" w:rsidRDefault="008F7A31" w:rsidP="008422F3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8422F3">
        <w:rPr>
          <w:sz w:val="18"/>
          <w:szCs w:val="18"/>
        </w:rPr>
        <w:t>rodzaju źródeł hałasu</w:t>
      </w:r>
    </w:p>
    <w:p w:rsidR="007B1242" w:rsidRDefault="008F7A31" w:rsidP="008422F3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8422F3">
        <w:rPr>
          <w:sz w:val="18"/>
          <w:szCs w:val="18"/>
        </w:rPr>
        <w:t>relacji między człowiekiem a źródłem hałasu</w:t>
      </w:r>
    </w:p>
    <w:p w:rsidR="008422F3" w:rsidRPr="008422F3" w:rsidRDefault="008422F3" w:rsidP="008422F3">
      <w:pPr>
        <w:pStyle w:val="Bezodstpw"/>
        <w:rPr>
          <w:sz w:val="18"/>
          <w:szCs w:val="18"/>
          <w:u w:val="single"/>
        </w:rPr>
      </w:pPr>
      <w:r w:rsidRPr="008422F3">
        <w:rPr>
          <w:sz w:val="18"/>
          <w:szCs w:val="18"/>
          <w:u w:val="single"/>
        </w:rPr>
        <w:t>Źródła hałasu</w:t>
      </w:r>
    </w:p>
    <w:p w:rsidR="007B1242" w:rsidRPr="008422F3" w:rsidRDefault="008F7A31" w:rsidP="008422F3">
      <w:pPr>
        <w:pStyle w:val="Bezodstpw"/>
        <w:numPr>
          <w:ilvl w:val="0"/>
          <w:numId w:val="10"/>
        </w:numPr>
        <w:rPr>
          <w:sz w:val="18"/>
          <w:szCs w:val="18"/>
        </w:rPr>
      </w:pPr>
      <w:r w:rsidRPr="008422F3">
        <w:rPr>
          <w:sz w:val="18"/>
          <w:szCs w:val="18"/>
        </w:rPr>
        <w:t>mechaniczne</w:t>
      </w:r>
    </w:p>
    <w:p w:rsidR="007B1242" w:rsidRPr="008422F3" w:rsidRDefault="008F7A31" w:rsidP="008422F3">
      <w:pPr>
        <w:pStyle w:val="Bezodstpw"/>
        <w:numPr>
          <w:ilvl w:val="0"/>
          <w:numId w:val="10"/>
        </w:numPr>
        <w:rPr>
          <w:sz w:val="18"/>
          <w:szCs w:val="18"/>
        </w:rPr>
      </w:pPr>
      <w:r w:rsidRPr="008422F3">
        <w:rPr>
          <w:sz w:val="18"/>
          <w:szCs w:val="18"/>
        </w:rPr>
        <w:t>aerodynamiczne i hydrodynamiczne</w:t>
      </w:r>
    </w:p>
    <w:p w:rsidR="007B1242" w:rsidRDefault="008F7A31" w:rsidP="008422F3">
      <w:pPr>
        <w:pStyle w:val="Bezodstpw"/>
        <w:numPr>
          <w:ilvl w:val="0"/>
          <w:numId w:val="10"/>
        </w:numPr>
        <w:rPr>
          <w:sz w:val="18"/>
          <w:szCs w:val="18"/>
        </w:rPr>
      </w:pPr>
      <w:r w:rsidRPr="008422F3">
        <w:rPr>
          <w:sz w:val="18"/>
          <w:szCs w:val="18"/>
        </w:rPr>
        <w:t>technologiczne</w:t>
      </w:r>
    </w:p>
    <w:p w:rsidR="00553B8D" w:rsidRDefault="00553B8D" w:rsidP="008422F3">
      <w:pPr>
        <w:pStyle w:val="Bezodstpw"/>
        <w:ind w:left="720"/>
        <w:rPr>
          <w:sz w:val="18"/>
          <w:szCs w:val="18"/>
        </w:rPr>
      </w:pPr>
    </w:p>
    <w:p w:rsidR="00553B8D" w:rsidRPr="00553B8D" w:rsidRDefault="00553B8D" w:rsidP="00553B8D">
      <w:pPr>
        <w:pStyle w:val="Bezodstpw"/>
        <w:rPr>
          <w:b/>
          <w:sz w:val="18"/>
          <w:szCs w:val="18"/>
          <w:u w:val="single"/>
        </w:rPr>
      </w:pPr>
      <w:r w:rsidRPr="00553B8D">
        <w:rPr>
          <w:b/>
          <w:sz w:val="18"/>
          <w:szCs w:val="18"/>
          <w:u w:val="single"/>
        </w:rPr>
        <w:t>Poziomy hałasu</w:t>
      </w:r>
    </w:p>
    <w:p w:rsidR="008422F3" w:rsidRPr="008422F3" w:rsidRDefault="008422F3" w:rsidP="008422F3">
      <w:pPr>
        <w:pStyle w:val="Bezodstpw"/>
        <w:rPr>
          <w:sz w:val="18"/>
          <w:szCs w:val="18"/>
        </w:rPr>
      </w:pPr>
    </w:p>
    <w:p w:rsidR="007B1242" w:rsidRPr="008422F3" w:rsidRDefault="008F7A31" w:rsidP="008422F3">
      <w:pPr>
        <w:pStyle w:val="Bezodstpw"/>
        <w:numPr>
          <w:ilvl w:val="0"/>
          <w:numId w:val="11"/>
        </w:numPr>
        <w:rPr>
          <w:sz w:val="18"/>
          <w:szCs w:val="18"/>
        </w:rPr>
      </w:pPr>
      <w:r w:rsidRPr="008422F3">
        <w:rPr>
          <w:sz w:val="18"/>
          <w:szCs w:val="18"/>
        </w:rPr>
        <w:t xml:space="preserve">0 - 30 </w:t>
      </w:r>
      <w:proofErr w:type="spellStart"/>
      <w:r w:rsidRPr="008422F3">
        <w:rPr>
          <w:sz w:val="18"/>
          <w:szCs w:val="18"/>
        </w:rPr>
        <w:t>dB</w:t>
      </w:r>
      <w:proofErr w:type="spellEnd"/>
      <w:r w:rsidRPr="008422F3">
        <w:rPr>
          <w:sz w:val="18"/>
          <w:szCs w:val="18"/>
        </w:rPr>
        <w:t xml:space="preserve"> można porozumieć się szeptem, </w:t>
      </w:r>
    </w:p>
    <w:p w:rsidR="007B1242" w:rsidRPr="008422F3" w:rsidRDefault="008F7A31" w:rsidP="008422F3">
      <w:pPr>
        <w:pStyle w:val="Bezodstpw"/>
        <w:numPr>
          <w:ilvl w:val="0"/>
          <w:numId w:val="11"/>
        </w:numPr>
        <w:rPr>
          <w:sz w:val="18"/>
          <w:szCs w:val="18"/>
        </w:rPr>
      </w:pPr>
      <w:r w:rsidRPr="008422F3">
        <w:rPr>
          <w:sz w:val="18"/>
          <w:szCs w:val="18"/>
        </w:rPr>
        <w:t xml:space="preserve">30 - 55 </w:t>
      </w:r>
      <w:proofErr w:type="spellStart"/>
      <w:r w:rsidRPr="008422F3">
        <w:rPr>
          <w:sz w:val="18"/>
          <w:szCs w:val="18"/>
        </w:rPr>
        <w:t>dB</w:t>
      </w:r>
      <w:proofErr w:type="spellEnd"/>
      <w:r w:rsidRPr="008422F3">
        <w:rPr>
          <w:sz w:val="18"/>
          <w:szCs w:val="18"/>
        </w:rPr>
        <w:t xml:space="preserve"> głosem normalnym, </w:t>
      </w:r>
    </w:p>
    <w:p w:rsidR="007B1242" w:rsidRPr="008422F3" w:rsidRDefault="008F7A31" w:rsidP="008422F3">
      <w:pPr>
        <w:pStyle w:val="Bezodstpw"/>
        <w:numPr>
          <w:ilvl w:val="0"/>
          <w:numId w:val="11"/>
        </w:numPr>
        <w:rPr>
          <w:sz w:val="18"/>
          <w:szCs w:val="18"/>
        </w:rPr>
      </w:pPr>
      <w:r w:rsidRPr="008422F3">
        <w:rPr>
          <w:sz w:val="18"/>
          <w:szCs w:val="18"/>
        </w:rPr>
        <w:t xml:space="preserve">60 - 75 </w:t>
      </w:r>
      <w:proofErr w:type="spellStart"/>
      <w:r w:rsidRPr="008422F3">
        <w:rPr>
          <w:sz w:val="18"/>
          <w:szCs w:val="18"/>
        </w:rPr>
        <w:t>dB</w:t>
      </w:r>
      <w:proofErr w:type="spellEnd"/>
      <w:r w:rsidRPr="008422F3">
        <w:rPr>
          <w:sz w:val="18"/>
          <w:szCs w:val="18"/>
        </w:rPr>
        <w:t xml:space="preserve"> głosem podniesionym, </w:t>
      </w:r>
    </w:p>
    <w:p w:rsidR="007B1242" w:rsidRPr="008422F3" w:rsidRDefault="008F7A31" w:rsidP="008422F3">
      <w:pPr>
        <w:pStyle w:val="Bezodstpw"/>
        <w:numPr>
          <w:ilvl w:val="0"/>
          <w:numId w:val="11"/>
        </w:numPr>
        <w:rPr>
          <w:sz w:val="18"/>
          <w:szCs w:val="18"/>
        </w:rPr>
      </w:pPr>
      <w:r w:rsidRPr="008422F3">
        <w:rPr>
          <w:sz w:val="18"/>
          <w:szCs w:val="18"/>
        </w:rPr>
        <w:t xml:space="preserve">80 - 95 </w:t>
      </w:r>
      <w:proofErr w:type="spellStart"/>
      <w:r w:rsidRPr="008422F3">
        <w:rPr>
          <w:sz w:val="18"/>
          <w:szCs w:val="18"/>
        </w:rPr>
        <w:t>dB</w:t>
      </w:r>
      <w:proofErr w:type="spellEnd"/>
      <w:r w:rsidRPr="008422F3">
        <w:rPr>
          <w:sz w:val="18"/>
          <w:szCs w:val="18"/>
        </w:rPr>
        <w:t xml:space="preserve"> rozmowa jest bardzo utrudniona, </w:t>
      </w:r>
    </w:p>
    <w:p w:rsidR="007B1242" w:rsidRPr="008422F3" w:rsidRDefault="008F7A31" w:rsidP="008422F3">
      <w:pPr>
        <w:pStyle w:val="Bezodstpw"/>
        <w:numPr>
          <w:ilvl w:val="0"/>
          <w:numId w:val="11"/>
        </w:numPr>
        <w:rPr>
          <w:sz w:val="18"/>
          <w:szCs w:val="18"/>
        </w:rPr>
      </w:pPr>
      <w:r w:rsidRPr="008422F3">
        <w:rPr>
          <w:sz w:val="18"/>
          <w:szCs w:val="18"/>
        </w:rPr>
        <w:t xml:space="preserve">95 - 100 </w:t>
      </w:r>
      <w:proofErr w:type="spellStart"/>
      <w:r w:rsidRPr="008422F3">
        <w:rPr>
          <w:sz w:val="18"/>
          <w:szCs w:val="18"/>
        </w:rPr>
        <w:t>dB</w:t>
      </w:r>
      <w:proofErr w:type="spellEnd"/>
      <w:r w:rsidRPr="008422F3">
        <w:rPr>
          <w:sz w:val="18"/>
          <w:szCs w:val="18"/>
        </w:rPr>
        <w:t xml:space="preserve"> można porozumieć się tylko krzykiem, </w:t>
      </w:r>
    </w:p>
    <w:p w:rsidR="007B1242" w:rsidRDefault="008F7A31" w:rsidP="008422F3">
      <w:pPr>
        <w:pStyle w:val="Bezodstpw"/>
        <w:numPr>
          <w:ilvl w:val="0"/>
          <w:numId w:val="11"/>
        </w:numPr>
        <w:rPr>
          <w:sz w:val="18"/>
          <w:szCs w:val="18"/>
        </w:rPr>
      </w:pPr>
      <w:r w:rsidRPr="008422F3">
        <w:rPr>
          <w:sz w:val="18"/>
          <w:szCs w:val="18"/>
        </w:rPr>
        <w:t xml:space="preserve">powyżej 100 </w:t>
      </w:r>
      <w:proofErr w:type="spellStart"/>
      <w:r w:rsidRPr="008422F3">
        <w:rPr>
          <w:sz w:val="18"/>
          <w:szCs w:val="18"/>
        </w:rPr>
        <w:t>dB</w:t>
      </w:r>
      <w:proofErr w:type="spellEnd"/>
      <w:r w:rsidRPr="008422F3">
        <w:rPr>
          <w:sz w:val="18"/>
          <w:szCs w:val="18"/>
        </w:rPr>
        <w:t xml:space="preserve"> ustne porozumiewanie jest niemożliwe</w:t>
      </w:r>
    </w:p>
    <w:p w:rsidR="00553B8D" w:rsidRDefault="00553B8D" w:rsidP="00553B8D">
      <w:pPr>
        <w:pStyle w:val="Bezodstpw"/>
        <w:rPr>
          <w:sz w:val="18"/>
          <w:szCs w:val="18"/>
        </w:rPr>
      </w:pPr>
    </w:p>
    <w:p w:rsidR="00553B8D" w:rsidRDefault="00553B8D" w:rsidP="00553B8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Wpływ hałasu na organizm</w:t>
      </w:r>
    </w:p>
    <w:p w:rsidR="007B1242" w:rsidRPr="00553B8D" w:rsidRDefault="008F7A31" w:rsidP="00553B8D">
      <w:pPr>
        <w:pStyle w:val="Bezodstpw"/>
        <w:numPr>
          <w:ilvl w:val="0"/>
          <w:numId w:val="12"/>
        </w:numPr>
        <w:rPr>
          <w:sz w:val="18"/>
          <w:szCs w:val="18"/>
        </w:rPr>
      </w:pPr>
      <w:r w:rsidRPr="00553B8D">
        <w:rPr>
          <w:sz w:val="18"/>
          <w:szCs w:val="18"/>
        </w:rPr>
        <w:t>Zmiana rytmu oddychania</w:t>
      </w:r>
    </w:p>
    <w:p w:rsidR="007B1242" w:rsidRPr="00553B8D" w:rsidRDefault="008F7A31" w:rsidP="00553B8D">
      <w:pPr>
        <w:pStyle w:val="Bezodstpw"/>
        <w:numPr>
          <w:ilvl w:val="0"/>
          <w:numId w:val="12"/>
        </w:numPr>
        <w:rPr>
          <w:sz w:val="18"/>
          <w:szCs w:val="18"/>
        </w:rPr>
      </w:pPr>
      <w:r w:rsidRPr="00553B8D">
        <w:rPr>
          <w:sz w:val="18"/>
          <w:szCs w:val="18"/>
        </w:rPr>
        <w:t>Zmiana ciśnienia krwi (skurcz naczyń tętniczych)</w:t>
      </w:r>
    </w:p>
    <w:p w:rsidR="007B1242" w:rsidRPr="00553B8D" w:rsidRDefault="008F7A31" w:rsidP="00553B8D">
      <w:pPr>
        <w:pStyle w:val="Bezodstpw"/>
        <w:numPr>
          <w:ilvl w:val="0"/>
          <w:numId w:val="12"/>
        </w:numPr>
        <w:rPr>
          <w:sz w:val="18"/>
          <w:szCs w:val="18"/>
        </w:rPr>
      </w:pPr>
      <w:r w:rsidRPr="00553B8D">
        <w:rPr>
          <w:sz w:val="18"/>
          <w:szCs w:val="18"/>
        </w:rPr>
        <w:t xml:space="preserve">Zakłócenia wzroku( upośledzenie </w:t>
      </w:r>
      <w:proofErr w:type="spellStart"/>
      <w:r w:rsidRPr="00553B8D">
        <w:rPr>
          <w:sz w:val="18"/>
          <w:szCs w:val="18"/>
        </w:rPr>
        <w:t>odróźniania</w:t>
      </w:r>
      <w:proofErr w:type="spellEnd"/>
      <w:r w:rsidRPr="00553B8D">
        <w:rPr>
          <w:sz w:val="18"/>
          <w:szCs w:val="18"/>
        </w:rPr>
        <w:t xml:space="preserve"> barw)</w:t>
      </w:r>
    </w:p>
    <w:p w:rsidR="007B1242" w:rsidRPr="00553B8D" w:rsidRDefault="008F7A31" w:rsidP="00553B8D">
      <w:pPr>
        <w:pStyle w:val="Bezodstpw"/>
        <w:numPr>
          <w:ilvl w:val="0"/>
          <w:numId w:val="12"/>
        </w:numPr>
        <w:rPr>
          <w:sz w:val="18"/>
          <w:szCs w:val="18"/>
        </w:rPr>
      </w:pPr>
      <w:r w:rsidRPr="00553B8D">
        <w:rPr>
          <w:sz w:val="18"/>
          <w:szCs w:val="18"/>
        </w:rPr>
        <w:t>Odruchowe napięcie mięśni</w:t>
      </w:r>
    </w:p>
    <w:p w:rsidR="007B1242" w:rsidRPr="00553B8D" w:rsidRDefault="008F7A31" w:rsidP="00553B8D">
      <w:pPr>
        <w:pStyle w:val="Bezodstpw"/>
        <w:numPr>
          <w:ilvl w:val="0"/>
          <w:numId w:val="12"/>
        </w:numPr>
        <w:rPr>
          <w:sz w:val="18"/>
          <w:szCs w:val="18"/>
        </w:rPr>
      </w:pPr>
      <w:r w:rsidRPr="00553B8D">
        <w:rPr>
          <w:sz w:val="18"/>
          <w:szCs w:val="18"/>
        </w:rPr>
        <w:t>Brak łaknienia</w:t>
      </w:r>
    </w:p>
    <w:p w:rsidR="007B1242" w:rsidRPr="00553B8D" w:rsidRDefault="008F7A31" w:rsidP="00553B8D">
      <w:pPr>
        <w:pStyle w:val="Bezodstpw"/>
        <w:numPr>
          <w:ilvl w:val="0"/>
          <w:numId w:val="12"/>
        </w:numPr>
        <w:rPr>
          <w:sz w:val="18"/>
          <w:szCs w:val="18"/>
        </w:rPr>
      </w:pPr>
      <w:r w:rsidRPr="00553B8D">
        <w:rPr>
          <w:sz w:val="18"/>
          <w:szCs w:val="18"/>
        </w:rPr>
        <w:t>Bezsenność, bóle i zawroty głowy</w:t>
      </w:r>
    </w:p>
    <w:p w:rsidR="007B1242" w:rsidRPr="00553B8D" w:rsidRDefault="008F7A31" w:rsidP="00553B8D">
      <w:pPr>
        <w:pStyle w:val="Bezodstpw"/>
        <w:numPr>
          <w:ilvl w:val="0"/>
          <w:numId w:val="12"/>
        </w:numPr>
        <w:rPr>
          <w:sz w:val="18"/>
          <w:szCs w:val="18"/>
        </w:rPr>
      </w:pPr>
      <w:r w:rsidRPr="00553B8D">
        <w:rPr>
          <w:sz w:val="18"/>
          <w:szCs w:val="18"/>
        </w:rPr>
        <w:t>Zmiany w funkcjonowaniu procesy nerwowego</w:t>
      </w:r>
    </w:p>
    <w:p w:rsidR="007B1242" w:rsidRDefault="008F7A31" w:rsidP="00553B8D">
      <w:pPr>
        <w:pStyle w:val="Bezodstpw"/>
        <w:numPr>
          <w:ilvl w:val="0"/>
          <w:numId w:val="12"/>
        </w:numPr>
        <w:rPr>
          <w:sz w:val="18"/>
          <w:szCs w:val="18"/>
        </w:rPr>
      </w:pPr>
      <w:r w:rsidRPr="00553B8D">
        <w:rPr>
          <w:sz w:val="18"/>
          <w:szCs w:val="18"/>
        </w:rPr>
        <w:t>Zaburzenia w przemianie B, T, W</w:t>
      </w:r>
    </w:p>
    <w:p w:rsidR="00553B8D" w:rsidRDefault="00553B8D" w:rsidP="00553B8D">
      <w:pPr>
        <w:pStyle w:val="Bezodstpw"/>
        <w:numPr>
          <w:ilvl w:val="0"/>
          <w:numId w:val="12"/>
        </w:numPr>
        <w:rPr>
          <w:sz w:val="18"/>
          <w:szCs w:val="18"/>
        </w:rPr>
      </w:pPr>
      <w:r w:rsidRPr="00553B8D">
        <w:rPr>
          <w:sz w:val="18"/>
          <w:szCs w:val="18"/>
        </w:rPr>
        <w:t>Zwiększenie zawartości cukru we krwi</w:t>
      </w:r>
    </w:p>
    <w:p w:rsidR="007B1242" w:rsidRPr="00553B8D" w:rsidRDefault="008F7A31" w:rsidP="00553B8D">
      <w:pPr>
        <w:pStyle w:val="Bezodstpw"/>
        <w:numPr>
          <w:ilvl w:val="0"/>
          <w:numId w:val="12"/>
        </w:numPr>
        <w:rPr>
          <w:sz w:val="18"/>
          <w:szCs w:val="18"/>
        </w:rPr>
      </w:pPr>
      <w:r w:rsidRPr="00553B8D">
        <w:rPr>
          <w:sz w:val="18"/>
          <w:szCs w:val="18"/>
        </w:rPr>
        <w:t xml:space="preserve">Obniżenie wydajności pracy, chęci do </w:t>
      </w:r>
      <w:proofErr w:type="spellStart"/>
      <w:r w:rsidRPr="00553B8D">
        <w:rPr>
          <w:sz w:val="18"/>
          <w:szCs w:val="18"/>
        </w:rPr>
        <w:t>działąnia</w:t>
      </w:r>
      <w:proofErr w:type="spellEnd"/>
    </w:p>
    <w:p w:rsidR="007B1242" w:rsidRPr="00553B8D" w:rsidRDefault="008F7A31" w:rsidP="00553B8D">
      <w:pPr>
        <w:pStyle w:val="Bezodstpw"/>
        <w:numPr>
          <w:ilvl w:val="0"/>
          <w:numId w:val="12"/>
        </w:numPr>
        <w:rPr>
          <w:sz w:val="18"/>
          <w:szCs w:val="18"/>
        </w:rPr>
      </w:pPr>
      <w:r w:rsidRPr="00553B8D">
        <w:rPr>
          <w:sz w:val="18"/>
          <w:szCs w:val="18"/>
        </w:rPr>
        <w:t>Trudności w komunikacji</w:t>
      </w:r>
    </w:p>
    <w:p w:rsidR="007B1242" w:rsidRPr="00553B8D" w:rsidRDefault="008F7A31" w:rsidP="00553B8D">
      <w:pPr>
        <w:pStyle w:val="Bezodstpw"/>
        <w:numPr>
          <w:ilvl w:val="0"/>
          <w:numId w:val="12"/>
        </w:numPr>
        <w:rPr>
          <w:sz w:val="18"/>
          <w:szCs w:val="18"/>
        </w:rPr>
      </w:pPr>
      <w:r w:rsidRPr="00553B8D">
        <w:rPr>
          <w:sz w:val="18"/>
          <w:szCs w:val="18"/>
        </w:rPr>
        <w:t>Obniżenie sprawności uczenie się</w:t>
      </w:r>
    </w:p>
    <w:p w:rsidR="007B1242" w:rsidRPr="00553B8D" w:rsidRDefault="008F7A31" w:rsidP="00553B8D">
      <w:pPr>
        <w:pStyle w:val="Bezodstpw"/>
        <w:numPr>
          <w:ilvl w:val="0"/>
          <w:numId w:val="12"/>
        </w:numPr>
        <w:rPr>
          <w:sz w:val="18"/>
          <w:szCs w:val="18"/>
        </w:rPr>
      </w:pPr>
      <w:r w:rsidRPr="00553B8D">
        <w:rPr>
          <w:sz w:val="18"/>
          <w:szCs w:val="18"/>
        </w:rPr>
        <w:t>Negatywny wpływ na rozwój umysłowy dzieci</w:t>
      </w:r>
    </w:p>
    <w:p w:rsidR="007B1242" w:rsidRPr="00553B8D" w:rsidRDefault="008F7A31" w:rsidP="00553B8D">
      <w:pPr>
        <w:pStyle w:val="Bezodstpw"/>
        <w:numPr>
          <w:ilvl w:val="0"/>
          <w:numId w:val="12"/>
        </w:numPr>
        <w:rPr>
          <w:sz w:val="18"/>
          <w:szCs w:val="18"/>
        </w:rPr>
      </w:pPr>
      <w:r w:rsidRPr="00553B8D">
        <w:rPr>
          <w:sz w:val="18"/>
          <w:szCs w:val="18"/>
        </w:rPr>
        <w:t>Powodowanie lokalnych napięć i kłótni</w:t>
      </w:r>
    </w:p>
    <w:p w:rsidR="007B1242" w:rsidRPr="00553B8D" w:rsidRDefault="008F7A31" w:rsidP="00553B8D">
      <w:pPr>
        <w:pStyle w:val="Bezodstpw"/>
        <w:numPr>
          <w:ilvl w:val="0"/>
          <w:numId w:val="12"/>
        </w:numPr>
        <w:rPr>
          <w:sz w:val="18"/>
          <w:szCs w:val="18"/>
        </w:rPr>
      </w:pPr>
      <w:r w:rsidRPr="00553B8D">
        <w:rPr>
          <w:sz w:val="18"/>
          <w:szCs w:val="18"/>
        </w:rPr>
        <w:lastRenderedPageBreak/>
        <w:t>Wypadki</w:t>
      </w:r>
    </w:p>
    <w:p w:rsidR="00553B8D" w:rsidRPr="00553B8D" w:rsidRDefault="00553B8D" w:rsidP="00553B8D">
      <w:pPr>
        <w:pStyle w:val="Bezodstpw"/>
        <w:ind w:left="720"/>
        <w:rPr>
          <w:sz w:val="18"/>
          <w:szCs w:val="18"/>
        </w:rPr>
      </w:pPr>
      <w:r w:rsidRPr="00553B8D">
        <w:rPr>
          <w:i/>
          <w:iCs/>
          <w:sz w:val="18"/>
          <w:szCs w:val="18"/>
        </w:rPr>
        <w:t>Podwyższenie progu słyszalności o co najmniej 45dB w uchu lepiej słyszącym jest kwalifikowane jako choroba zawodowa</w:t>
      </w:r>
    </w:p>
    <w:p w:rsidR="00553B8D" w:rsidRPr="00553B8D" w:rsidRDefault="00553B8D" w:rsidP="00553B8D">
      <w:pPr>
        <w:pStyle w:val="Bezodstpw"/>
        <w:ind w:left="720"/>
        <w:rPr>
          <w:sz w:val="18"/>
          <w:szCs w:val="18"/>
        </w:rPr>
      </w:pPr>
    </w:p>
    <w:p w:rsidR="008422F3" w:rsidRPr="008422F3" w:rsidRDefault="00553B8D" w:rsidP="008422F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Środki ograniczenia hałasu</w:t>
      </w:r>
    </w:p>
    <w:p w:rsidR="007B1242" w:rsidRPr="00553B8D" w:rsidRDefault="008F7A31" w:rsidP="00553B8D">
      <w:pPr>
        <w:pStyle w:val="Bezodstpw"/>
        <w:numPr>
          <w:ilvl w:val="0"/>
          <w:numId w:val="14"/>
        </w:numPr>
        <w:rPr>
          <w:sz w:val="18"/>
          <w:szCs w:val="18"/>
        </w:rPr>
      </w:pPr>
      <w:r w:rsidRPr="00553B8D">
        <w:rPr>
          <w:sz w:val="18"/>
          <w:szCs w:val="18"/>
        </w:rPr>
        <w:t>Zmiana hałaśliwego procesu technologicznego na mniej hałaśliwy</w:t>
      </w:r>
    </w:p>
    <w:p w:rsidR="007B1242" w:rsidRPr="00553B8D" w:rsidRDefault="008F7A31" w:rsidP="00553B8D">
      <w:pPr>
        <w:pStyle w:val="Bezodstpw"/>
        <w:numPr>
          <w:ilvl w:val="0"/>
          <w:numId w:val="14"/>
        </w:numPr>
        <w:rPr>
          <w:sz w:val="18"/>
          <w:szCs w:val="18"/>
        </w:rPr>
      </w:pPr>
      <w:r w:rsidRPr="00553B8D">
        <w:rPr>
          <w:sz w:val="18"/>
          <w:szCs w:val="18"/>
        </w:rPr>
        <w:t xml:space="preserve">Mechanizacja i automatyzacja procesów technologicznych </w:t>
      </w:r>
    </w:p>
    <w:p w:rsidR="007B1242" w:rsidRPr="00553B8D" w:rsidRDefault="008F7A31" w:rsidP="00553B8D">
      <w:pPr>
        <w:pStyle w:val="Bezodstpw"/>
        <w:numPr>
          <w:ilvl w:val="0"/>
          <w:numId w:val="14"/>
        </w:numPr>
        <w:rPr>
          <w:sz w:val="18"/>
          <w:szCs w:val="18"/>
        </w:rPr>
      </w:pPr>
      <w:r w:rsidRPr="00553B8D">
        <w:rPr>
          <w:sz w:val="18"/>
          <w:szCs w:val="18"/>
        </w:rPr>
        <w:t xml:space="preserve">Konstruowanie i stosowanie cichobieżnych maszyn, urządzeń i narzędzi </w:t>
      </w:r>
    </w:p>
    <w:p w:rsidR="007B1242" w:rsidRPr="00553B8D" w:rsidRDefault="008F7A31" w:rsidP="00553B8D">
      <w:pPr>
        <w:pStyle w:val="Bezodstpw"/>
        <w:numPr>
          <w:ilvl w:val="0"/>
          <w:numId w:val="14"/>
        </w:numPr>
        <w:rPr>
          <w:sz w:val="18"/>
          <w:szCs w:val="18"/>
        </w:rPr>
      </w:pPr>
      <w:r w:rsidRPr="00553B8D">
        <w:rPr>
          <w:sz w:val="18"/>
          <w:szCs w:val="18"/>
        </w:rPr>
        <w:t xml:space="preserve">Poprawne pod względem akustycznym rozplanowanie zakładu i zagospodarowanie pomieszczeń </w:t>
      </w:r>
    </w:p>
    <w:p w:rsidR="007B1242" w:rsidRPr="00553B8D" w:rsidRDefault="008F7A31" w:rsidP="00553B8D">
      <w:pPr>
        <w:pStyle w:val="Bezodstpw"/>
        <w:numPr>
          <w:ilvl w:val="0"/>
          <w:numId w:val="14"/>
        </w:numPr>
        <w:rPr>
          <w:sz w:val="18"/>
          <w:szCs w:val="18"/>
        </w:rPr>
      </w:pPr>
      <w:r w:rsidRPr="00553B8D">
        <w:rPr>
          <w:sz w:val="18"/>
          <w:szCs w:val="18"/>
        </w:rPr>
        <w:t>Pasy zieleni</w:t>
      </w:r>
    </w:p>
    <w:p w:rsidR="007B1242" w:rsidRDefault="00553B8D" w:rsidP="00553B8D">
      <w:pPr>
        <w:pStyle w:val="Bezodstpw"/>
        <w:numPr>
          <w:ilvl w:val="0"/>
          <w:numId w:val="14"/>
        </w:numPr>
        <w:rPr>
          <w:sz w:val="18"/>
          <w:szCs w:val="18"/>
        </w:rPr>
      </w:pPr>
      <w:r w:rsidRPr="00553B8D">
        <w:rPr>
          <w:sz w:val="18"/>
          <w:szCs w:val="18"/>
        </w:rPr>
        <w:t>E</w:t>
      </w:r>
      <w:r w:rsidR="008F7A31" w:rsidRPr="00553B8D">
        <w:rPr>
          <w:sz w:val="18"/>
          <w:szCs w:val="18"/>
        </w:rPr>
        <w:t>krany</w:t>
      </w:r>
    </w:p>
    <w:p w:rsidR="007B1242" w:rsidRPr="00553B8D" w:rsidRDefault="008F7A31" w:rsidP="00553B8D">
      <w:pPr>
        <w:pStyle w:val="Bezodstpw"/>
        <w:numPr>
          <w:ilvl w:val="0"/>
          <w:numId w:val="14"/>
        </w:numPr>
        <w:rPr>
          <w:sz w:val="18"/>
          <w:szCs w:val="18"/>
        </w:rPr>
      </w:pPr>
      <w:r w:rsidRPr="00553B8D">
        <w:rPr>
          <w:sz w:val="18"/>
          <w:szCs w:val="18"/>
        </w:rPr>
        <w:t xml:space="preserve">projektowanie miejsc pracy i rozmieszczanie stanowisk pracy w sposób umożliwiający izolację od źródeł hałasu oraz ograniczających jednoczesne oddziaływanie wielu źródeł na pracownika </w:t>
      </w:r>
    </w:p>
    <w:p w:rsidR="007B1242" w:rsidRPr="00553B8D" w:rsidRDefault="008F7A31" w:rsidP="00553B8D">
      <w:pPr>
        <w:pStyle w:val="Bezodstpw"/>
        <w:numPr>
          <w:ilvl w:val="0"/>
          <w:numId w:val="14"/>
        </w:numPr>
        <w:rPr>
          <w:sz w:val="18"/>
          <w:szCs w:val="18"/>
        </w:rPr>
      </w:pPr>
      <w:r w:rsidRPr="00553B8D">
        <w:rPr>
          <w:sz w:val="18"/>
          <w:szCs w:val="18"/>
        </w:rPr>
        <w:t xml:space="preserve">ograniczanie czasu i poziomu narażenia oraz liczby osób narażonych na hałas przez właściwą organizację pracy, w szczególności stosowanie skróconego czasu pracy lub przerw w pracy i rotacji na stanowiskach pracy. </w:t>
      </w:r>
    </w:p>
    <w:p w:rsidR="007B1242" w:rsidRPr="00553B8D" w:rsidRDefault="008F7A31" w:rsidP="00553B8D">
      <w:pPr>
        <w:pStyle w:val="Bezodstpw"/>
        <w:numPr>
          <w:ilvl w:val="0"/>
          <w:numId w:val="14"/>
        </w:numPr>
        <w:rPr>
          <w:sz w:val="18"/>
          <w:szCs w:val="18"/>
        </w:rPr>
      </w:pPr>
      <w:r w:rsidRPr="00553B8D">
        <w:rPr>
          <w:sz w:val="18"/>
          <w:szCs w:val="18"/>
        </w:rPr>
        <w:t xml:space="preserve">Pracodawca oznacza znakami bezpieczeństwa miejsca pracy, w których wielkości charakteryzujące hałas przekraczają NDN oraz wydziela strefy z takimi miejscami i ogranicza do nich dostęp, jeśli jest to technicznie wykonalne. </w:t>
      </w:r>
    </w:p>
    <w:p w:rsidR="00553B8D" w:rsidRDefault="00553B8D" w:rsidP="00553B8D">
      <w:pPr>
        <w:pStyle w:val="Bezodstpw"/>
        <w:numPr>
          <w:ilvl w:val="0"/>
          <w:numId w:val="14"/>
        </w:numPr>
        <w:rPr>
          <w:sz w:val="18"/>
          <w:szCs w:val="18"/>
        </w:rPr>
      </w:pPr>
      <w:r w:rsidRPr="00553B8D">
        <w:rPr>
          <w:sz w:val="18"/>
          <w:szCs w:val="18"/>
        </w:rPr>
        <w:t>udostępnia pracownikom środki ochrony indywidualnej (w przypadku przekroczenia wartości progów działania) oraz zobowiązuje pracowników do stosowania środków ochrony indywidualnej słuc</w:t>
      </w:r>
      <w:r>
        <w:rPr>
          <w:sz w:val="18"/>
          <w:szCs w:val="18"/>
        </w:rPr>
        <w:t xml:space="preserve">hu i nadzoruje prawidłowość ich </w:t>
      </w:r>
      <w:r w:rsidRPr="00553B8D">
        <w:rPr>
          <w:sz w:val="18"/>
          <w:szCs w:val="18"/>
        </w:rPr>
        <w:t xml:space="preserve"> stosowania (w przypadku osiągnięcia lub przekroczenia wartości NDN).</w:t>
      </w:r>
    </w:p>
    <w:p w:rsidR="00553B8D" w:rsidRPr="00553B8D" w:rsidRDefault="00553B8D" w:rsidP="00553B8D">
      <w:pPr>
        <w:pStyle w:val="Bezodstpw"/>
        <w:rPr>
          <w:sz w:val="18"/>
          <w:szCs w:val="18"/>
        </w:rPr>
      </w:pPr>
    </w:p>
    <w:p w:rsidR="008422F3" w:rsidRPr="008422F3" w:rsidRDefault="008422F3" w:rsidP="008422F3">
      <w:pPr>
        <w:pStyle w:val="Bezodstpw"/>
        <w:rPr>
          <w:sz w:val="18"/>
          <w:szCs w:val="18"/>
        </w:rPr>
      </w:pPr>
    </w:p>
    <w:p w:rsidR="008422F3" w:rsidRPr="00553B8D" w:rsidRDefault="00553B8D" w:rsidP="008422F3">
      <w:pPr>
        <w:ind w:left="720"/>
        <w:rPr>
          <w:b/>
          <w:color w:val="FF0000"/>
          <w:sz w:val="28"/>
          <w:szCs w:val="28"/>
        </w:rPr>
      </w:pPr>
      <w:r w:rsidRPr="00553B8D">
        <w:rPr>
          <w:b/>
          <w:color w:val="FF0000"/>
          <w:sz w:val="28"/>
          <w:szCs w:val="28"/>
        </w:rPr>
        <w:t>Norma hałasu: 80dB</w:t>
      </w:r>
    </w:p>
    <w:p w:rsidR="00553B8D" w:rsidRDefault="00553B8D" w:rsidP="008422F3">
      <w:pPr>
        <w:ind w:left="720"/>
        <w:rPr>
          <w:b/>
          <w:color w:val="FF0000"/>
          <w:sz w:val="28"/>
          <w:szCs w:val="28"/>
        </w:rPr>
      </w:pPr>
      <w:r w:rsidRPr="00553B8D">
        <w:rPr>
          <w:b/>
          <w:color w:val="FF0000"/>
          <w:sz w:val="28"/>
          <w:szCs w:val="28"/>
        </w:rPr>
        <w:t>NDN 85dB</w:t>
      </w:r>
    </w:p>
    <w:p w:rsidR="00553B8D" w:rsidRDefault="00553B8D" w:rsidP="008422F3">
      <w:pPr>
        <w:ind w:left="720"/>
        <w:rPr>
          <w:b/>
          <w:sz w:val="28"/>
          <w:szCs w:val="28"/>
        </w:rPr>
      </w:pPr>
      <w:r w:rsidRPr="00553B8D">
        <w:rPr>
          <w:b/>
          <w:sz w:val="28"/>
          <w:szCs w:val="28"/>
        </w:rPr>
        <w:t>Temat:  Mikroklimat</w:t>
      </w:r>
    </w:p>
    <w:p w:rsidR="00553B8D" w:rsidRPr="00553B8D" w:rsidRDefault="00553B8D" w:rsidP="008422F3">
      <w:pPr>
        <w:ind w:left="720"/>
        <w:rPr>
          <w:b/>
          <w:sz w:val="18"/>
          <w:szCs w:val="18"/>
          <w:u w:val="single"/>
        </w:rPr>
      </w:pPr>
      <w:r w:rsidRPr="00553B8D">
        <w:rPr>
          <w:b/>
          <w:sz w:val="18"/>
          <w:szCs w:val="18"/>
          <w:u w:val="single"/>
        </w:rPr>
        <w:t>Wymagania dla powietrza otaczającego pracownika:</w:t>
      </w:r>
    </w:p>
    <w:p w:rsidR="007B1242" w:rsidRPr="00553B8D" w:rsidRDefault="00553B8D" w:rsidP="00553B8D">
      <w:pPr>
        <w:pStyle w:val="Bezodstpw"/>
      </w:pPr>
      <w:r>
        <w:t>-</w:t>
      </w:r>
      <w:r w:rsidR="008F7A31" w:rsidRPr="00553B8D">
        <w:t xml:space="preserve">Skład zbliżony do zewnętrznego </w:t>
      </w:r>
    </w:p>
    <w:p w:rsidR="007B1242" w:rsidRPr="00553B8D" w:rsidRDefault="00553B8D" w:rsidP="00553B8D">
      <w:pPr>
        <w:pStyle w:val="Bezodstpw"/>
      </w:pPr>
      <w:r>
        <w:t>-</w:t>
      </w:r>
      <w:r w:rsidR="008F7A31" w:rsidRPr="00553B8D">
        <w:t>NDS równe lub nie wyższe</w:t>
      </w:r>
    </w:p>
    <w:p w:rsidR="007B1242" w:rsidRPr="00553B8D" w:rsidRDefault="00553B8D" w:rsidP="00553B8D">
      <w:pPr>
        <w:pStyle w:val="Bezodstpw"/>
      </w:pPr>
      <w:r>
        <w:t>-</w:t>
      </w:r>
      <w:r w:rsidR="008F7A31" w:rsidRPr="00553B8D">
        <w:t xml:space="preserve">Wolne od </w:t>
      </w:r>
      <w:proofErr w:type="spellStart"/>
      <w:r w:rsidR="008F7A31" w:rsidRPr="00553B8D">
        <w:t>bioaerozoli</w:t>
      </w:r>
      <w:proofErr w:type="spellEnd"/>
      <w:r w:rsidR="008F7A31" w:rsidRPr="00553B8D">
        <w:t xml:space="preserve"> i mikroorganizmów</w:t>
      </w:r>
    </w:p>
    <w:p w:rsidR="007B1242" w:rsidRPr="00553B8D" w:rsidRDefault="00553B8D" w:rsidP="00553B8D">
      <w:pPr>
        <w:pStyle w:val="Bezodstpw"/>
      </w:pPr>
      <w:r>
        <w:t>-</w:t>
      </w:r>
      <w:r w:rsidR="008F7A31" w:rsidRPr="00553B8D">
        <w:t>Brak przykrego zapachu</w:t>
      </w:r>
    </w:p>
    <w:p w:rsidR="007B1242" w:rsidRDefault="00553B8D" w:rsidP="00553B8D">
      <w:pPr>
        <w:pStyle w:val="Bezodstpw"/>
      </w:pPr>
      <w:r>
        <w:t>-</w:t>
      </w:r>
      <w:r w:rsidR="008F7A31" w:rsidRPr="00553B8D">
        <w:t>Odpowiednia temperatura, wilgotność, prędkość przepływu powietrza – komfort cieplny</w:t>
      </w:r>
    </w:p>
    <w:p w:rsidR="00553B8D" w:rsidRDefault="00553B8D" w:rsidP="00553B8D">
      <w:pPr>
        <w:pStyle w:val="Bezodstpw"/>
      </w:pPr>
    </w:p>
    <w:p w:rsidR="00553B8D" w:rsidRDefault="00553B8D" w:rsidP="00553B8D">
      <w:pPr>
        <w:pStyle w:val="Bezodstpw"/>
        <w:rPr>
          <w:u w:val="single"/>
        </w:rPr>
      </w:pPr>
      <w:r w:rsidRPr="00553B8D">
        <w:rPr>
          <w:u w:val="single"/>
        </w:rPr>
        <w:t>Komfort cieplny</w:t>
      </w:r>
    </w:p>
    <w:p w:rsidR="007B1242" w:rsidRPr="00553B8D" w:rsidRDefault="008F7A31" w:rsidP="00553B8D">
      <w:pPr>
        <w:pStyle w:val="Bezodstpw"/>
        <w:numPr>
          <w:ilvl w:val="0"/>
          <w:numId w:val="18"/>
        </w:numPr>
      </w:pPr>
      <w:r w:rsidRPr="00553B8D">
        <w:t>Warunki mikroklimatu w których człowiek nie odczuwa ani ciepła ani chłodu ( odczucie subiektywne)</w:t>
      </w:r>
    </w:p>
    <w:p w:rsidR="007B1242" w:rsidRPr="00553B8D" w:rsidRDefault="008F7A31" w:rsidP="00553B8D">
      <w:pPr>
        <w:pStyle w:val="Bezodstpw"/>
        <w:numPr>
          <w:ilvl w:val="0"/>
          <w:numId w:val="18"/>
        </w:numPr>
      </w:pPr>
      <w:r w:rsidRPr="00553B8D">
        <w:t xml:space="preserve">Temp </w:t>
      </w:r>
      <w:proofErr w:type="spellStart"/>
      <w:r w:rsidRPr="00553B8D">
        <w:t>wew</w:t>
      </w:r>
      <w:proofErr w:type="spellEnd"/>
      <w:r w:rsidRPr="00553B8D">
        <w:t xml:space="preserve"> ciała- 37 ( +/-0,3)</w:t>
      </w:r>
    </w:p>
    <w:p w:rsidR="007B1242" w:rsidRPr="00553B8D" w:rsidRDefault="008F7A31" w:rsidP="00553B8D">
      <w:pPr>
        <w:pStyle w:val="Bezodstpw"/>
        <w:numPr>
          <w:ilvl w:val="0"/>
          <w:numId w:val="18"/>
        </w:numPr>
      </w:pPr>
      <w:r w:rsidRPr="00553B8D">
        <w:t>Średnia temperatura powierzchni skóry 32- 34</w:t>
      </w:r>
    </w:p>
    <w:p w:rsidR="007B1242" w:rsidRDefault="008F7A31" w:rsidP="00553B8D">
      <w:pPr>
        <w:pStyle w:val="Bezodstpw"/>
        <w:numPr>
          <w:ilvl w:val="0"/>
          <w:numId w:val="18"/>
        </w:numPr>
      </w:pPr>
      <w:r w:rsidRPr="00553B8D">
        <w:t>Ilość ciepła utraconego przez parowanie nie przekracza 20 %</w:t>
      </w:r>
    </w:p>
    <w:p w:rsidR="00553B8D" w:rsidRPr="00553B8D" w:rsidRDefault="00553B8D" w:rsidP="00553B8D">
      <w:pPr>
        <w:pStyle w:val="Bezodstpw"/>
        <w:ind w:left="360"/>
        <w:rPr>
          <w:u w:val="single"/>
        </w:rPr>
      </w:pPr>
      <w:r w:rsidRPr="00553B8D">
        <w:rPr>
          <w:u w:val="single"/>
        </w:rPr>
        <w:t>Mikroklimat gorący</w:t>
      </w:r>
    </w:p>
    <w:p w:rsidR="007B1242" w:rsidRPr="00553B8D" w:rsidRDefault="008F7A31" w:rsidP="00553B8D">
      <w:pPr>
        <w:pStyle w:val="Bezodstpw"/>
        <w:numPr>
          <w:ilvl w:val="0"/>
          <w:numId w:val="19"/>
        </w:numPr>
      </w:pPr>
      <w:r w:rsidRPr="00553B8D">
        <w:t>najczęściej występuje w pomieszczeniach, gdzie znajdują się urządzenia emitujące promieniowanie cieplne podwyższające  temperaturę. W takich warunkach organizm człowieka uruchamia mechanizmy termoregulujące</w:t>
      </w:r>
    </w:p>
    <w:p w:rsidR="007B1242" w:rsidRPr="00553B8D" w:rsidRDefault="008F7A31" w:rsidP="00553B8D">
      <w:pPr>
        <w:pStyle w:val="Bezodstpw"/>
        <w:numPr>
          <w:ilvl w:val="0"/>
          <w:numId w:val="19"/>
        </w:numPr>
      </w:pPr>
      <w:r w:rsidRPr="00553B8D">
        <w:t>kontakt z otwartym płomieniem;</w:t>
      </w:r>
    </w:p>
    <w:p w:rsidR="007B1242" w:rsidRPr="00553B8D" w:rsidRDefault="008F7A31" w:rsidP="00553B8D">
      <w:pPr>
        <w:pStyle w:val="Bezodstpw"/>
        <w:numPr>
          <w:ilvl w:val="0"/>
          <w:numId w:val="19"/>
        </w:numPr>
      </w:pPr>
      <w:r w:rsidRPr="00553B8D">
        <w:t xml:space="preserve">intensywne promieniowanie cieplne </w:t>
      </w:r>
    </w:p>
    <w:p w:rsidR="007B1242" w:rsidRPr="00553B8D" w:rsidRDefault="008F7A31" w:rsidP="00553B8D">
      <w:pPr>
        <w:pStyle w:val="Bezodstpw"/>
        <w:numPr>
          <w:ilvl w:val="0"/>
          <w:numId w:val="19"/>
        </w:numPr>
      </w:pPr>
      <w:r w:rsidRPr="00553B8D">
        <w:t xml:space="preserve">odpryski gorących metali, żużla, szkła; </w:t>
      </w:r>
    </w:p>
    <w:p w:rsidR="007B1242" w:rsidRPr="00553B8D" w:rsidRDefault="008F7A31" w:rsidP="00553B8D">
      <w:pPr>
        <w:pStyle w:val="Bezodstpw"/>
        <w:numPr>
          <w:ilvl w:val="0"/>
          <w:numId w:val="19"/>
        </w:numPr>
      </w:pPr>
      <w:r w:rsidRPr="00553B8D">
        <w:t>rozpryski stopionych metali, szkła;</w:t>
      </w:r>
    </w:p>
    <w:p w:rsidR="007B1242" w:rsidRDefault="008F7A31" w:rsidP="00553B8D">
      <w:pPr>
        <w:pStyle w:val="Bezodstpw"/>
        <w:numPr>
          <w:ilvl w:val="0"/>
          <w:numId w:val="19"/>
        </w:numPr>
      </w:pPr>
      <w:r w:rsidRPr="00553B8D">
        <w:t>kontakt z gorącym przedmiotem</w:t>
      </w:r>
    </w:p>
    <w:p w:rsidR="00553B8D" w:rsidRPr="00553B8D" w:rsidRDefault="00553B8D" w:rsidP="00553B8D">
      <w:pPr>
        <w:pStyle w:val="Bezodstpw"/>
        <w:ind w:left="360"/>
        <w:rPr>
          <w:u w:val="single"/>
        </w:rPr>
      </w:pPr>
      <w:r w:rsidRPr="00553B8D">
        <w:rPr>
          <w:u w:val="single"/>
        </w:rPr>
        <w:t>Wpływ mikroklimatu gorącego na człowieka</w:t>
      </w:r>
    </w:p>
    <w:p w:rsidR="007B1242" w:rsidRPr="00553B8D" w:rsidRDefault="008F7A31" w:rsidP="00553B8D">
      <w:pPr>
        <w:pStyle w:val="Bezodstpw"/>
        <w:numPr>
          <w:ilvl w:val="0"/>
          <w:numId w:val="20"/>
        </w:numPr>
      </w:pPr>
      <w:r w:rsidRPr="00553B8D">
        <w:t>Udar cieplny(porażenie cieplne)</w:t>
      </w:r>
    </w:p>
    <w:p w:rsidR="007B1242" w:rsidRPr="00553B8D" w:rsidRDefault="008F7A31" w:rsidP="00553B8D">
      <w:pPr>
        <w:pStyle w:val="Bezodstpw"/>
        <w:numPr>
          <w:ilvl w:val="0"/>
          <w:numId w:val="20"/>
        </w:numPr>
      </w:pPr>
      <w:r w:rsidRPr="00553B8D">
        <w:t>Wyczerpanie cieplne spowodowane utratą wody lub soli przez pocenie ( osłabienie, zawroty głowy, nudności, bóle głowy, omdlenia cieplne)</w:t>
      </w:r>
    </w:p>
    <w:p w:rsidR="007B1242" w:rsidRPr="00553B8D" w:rsidRDefault="008F7A31" w:rsidP="00553B8D">
      <w:pPr>
        <w:pStyle w:val="Bezodstpw"/>
        <w:numPr>
          <w:ilvl w:val="0"/>
          <w:numId w:val="20"/>
        </w:numPr>
      </w:pPr>
      <w:r w:rsidRPr="00553B8D">
        <w:lastRenderedPageBreak/>
        <w:t>Bolesne skurcze mięśni spowodowane zaburzeniem równowagi wodno- elektrolitycznej</w:t>
      </w:r>
    </w:p>
    <w:p w:rsidR="007B1242" w:rsidRPr="00553B8D" w:rsidRDefault="008F7A31" w:rsidP="00553B8D">
      <w:pPr>
        <w:pStyle w:val="Bezodstpw"/>
        <w:numPr>
          <w:ilvl w:val="0"/>
          <w:numId w:val="20"/>
        </w:numPr>
      </w:pPr>
      <w:r w:rsidRPr="00553B8D">
        <w:t>Odwodnienie spowodowane niedostatecznym uzupełnieniem wody utraconej przez pocenie</w:t>
      </w:r>
    </w:p>
    <w:p w:rsidR="007B1242" w:rsidRDefault="008F7A31" w:rsidP="00553B8D">
      <w:pPr>
        <w:pStyle w:val="Bezodstpw"/>
        <w:numPr>
          <w:ilvl w:val="0"/>
          <w:numId w:val="20"/>
        </w:numPr>
      </w:pPr>
      <w:r w:rsidRPr="00553B8D">
        <w:t xml:space="preserve">Zmiany skórne </w:t>
      </w:r>
    </w:p>
    <w:p w:rsidR="00553B8D" w:rsidRPr="00553B8D" w:rsidRDefault="00553B8D" w:rsidP="00553B8D">
      <w:pPr>
        <w:pStyle w:val="Bezodstpw"/>
        <w:rPr>
          <w:u w:val="single"/>
        </w:rPr>
      </w:pPr>
      <w:r w:rsidRPr="00553B8D">
        <w:rPr>
          <w:u w:val="single"/>
        </w:rPr>
        <w:t>Sposoby ograniczania mikroklimatu gorącego</w:t>
      </w:r>
    </w:p>
    <w:p w:rsidR="007B1242" w:rsidRPr="00553B8D" w:rsidRDefault="008F7A31" w:rsidP="00553B8D">
      <w:pPr>
        <w:pStyle w:val="Bezodstpw"/>
        <w:numPr>
          <w:ilvl w:val="0"/>
          <w:numId w:val="21"/>
        </w:numPr>
      </w:pPr>
      <w:r w:rsidRPr="00553B8D">
        <w:t>napoje chłodzące</w:t>
      </w:r>
    </w:p>
    <w:p w:rsidR="007B1242" w:rsidRPr="00553B8D" w:rsidRDefault="008F7A31" w:rsidP="00553B8D">
      <w:pPr>
        <w:pStyle w:val="Bezodstpw"/>
        <w:numPr>
          <w:ilvl w:val="0"/>
          <w:numId w:val="21"/>
        </w:numPr>
      </w:pPr>
      <w:r w:rsidRPr="00553B8D">
        <w:t>praca w temp. nie przekraczającej maksymalnej</w:t>
      </w:r>
    </w:p>
    <w:p w:rsidR="007B1242" w:rsidRPr="00553B8D" w:rsidRDefault="008F7A31" w:rsidP="00553B8D">
      <w:pPr>
        <w:pStyle w:val="Bezodstpw"/>
        <w:numPr>
          <w:ilvl w:val="0"/>
          <w:numId w:val="21"/>
        </w:numPr>
      </w:pPr>
      <w:r w:rsidRPr="00553B8D">
        <w:t>ochrona oczu</w:t>
      </w:r>
    </w:p>
    <w:p w:rsidR="007B1242" w:rsidRPr="00553B8D" w:rsidRDefault="008F7A31" w:rsidP="00553B8D">
      <w:pPr>
        <w:pStyle w:val="Bezodstpw"/>
        <w:numPr>
          <w:ilvl w:val="0"/>
          <w:numId w:val="21"/>
        </w:numPr>
      </w:pPr>
      <w:r w:rsidRPr="00553B8D">
        <w:t>wymiana powietrza</w:t>
      </w:r>
    </w:p>
    <w:p w:rsidR="007B1242" w:rsidRPr="00553B8D" w:rsidRDefault="008F7A31" w:rsidP="00553B8D">
      <w:pPr>
        <w:pStyle w:val="Bezodstpw"/>
        <w:numPr>
          <w:ilvl w:val="0"/>
          <w:numId w:val="21"/>
        </w:numPr>
      </w:pPr>
      <w:r w:rsidRPr="00553B8D">
        <w:t>białe izolacyjne ubrania ochronne</w:t>
      </w:r>
    </w:p>
    <w:p w:rsidR="007B1242" w:rsidRPr="00553B8D" w:rsidRDefault="008F7A31" w:rsidP="00553B8D">
      <w:pPr>
        <w:pStyle w:val="Bezodstpw"/>
        <w:numPr>
          <w:ilvl w:val="0"/>
          <w:numId w:val="21"/>
        </w:numPr>
      </w:pPr>
      <w:r w:rsidRPr="00553B8D">
        <w:t>Izolowanie maszyn wydzielających ciepło</w:t>
      </w:r>
    </w:p>
    <w:p w:rsidR="00553B8D" w:rsidRPr="00553B8D" w:rsidRDefault="008F7A31" w:rsidP="00553B8D">
      <w:pPr>
        <w:pStyle w:val="Bezodstpw"/>
        <w:numPr>
          <w:ilvl w:val="0"/>
          <w:numId w:val="21"/>
        </w:numPr>
      </w:pPr>
      <w:r w:rsidRPr="00553B8D">
        <w:t>Umieszczanie urządzeń, maszyn w skrzyniach</w:t>
      </w:r>
      <w:r w:rsidR="00553B8D" w:rsidRPr="00553B8D">
        <w:t>( odzysk ciepła)</w:t>
      </w:r>
    </w:p>
    <w:p w:rsidR="007B1242" w:rsidRPr="00553B8D" w:rsidRDefault="008F7A31" w:rsidP="00553B8D">
      <w:pPr>
        <w:pStyle w:val="Bezodstpw"/>
        <w:numPr>
          <w:ilvl w:val="0"/>
          <w:numId w:val="22"/>
        </w:numPr>
      </w:pPr>
      <w:r w:rsidRPr="00553B8D">
        <w:t>profilaktyka uświadamiająca pracowników o znaczeniu picia napojów z dodatkiem soli</w:t>
      </w:r>
    </w:p>
    <w:p w:rsidR="007B1242" w:rsidRPr="008F7A31" w:rsidRDefault="008F7A31" w:rsidP="008F7A31">
      <w:pPr>
        <w:pStyle w:val="Bezodstpw"/>
        <w:numPr>
          <w:ilvl w:val="0"/>
          <w:numId w:val="22"/>
        </w:numPr>
      </w:pPr>
      <w:proofErr w:type="spellStart"/>
      <w:r w:rsidRPr="00553B8D">
        <w:t>aklimatyzacja</w:t>
      </w:r>
      <w:r w:rsidR="00553B8D">
        <w:t>Aklimatyzacja:</w:t>
      </w:r>
      <w:r w:rsidRPr="008F7A31">
        <w:t>adaptacja</w:t>
      </w:r>
      <w:proofErr w:type="spellEnd"/>
      <w:r w:rsidRPr="008F7A31">
        <w:t xml:space="preserve"> do środowiska, zwiększenie tolerancji na dane środowisko w ciągu długiego czasu</w:t>
      </w:r>
    </w:p>
    <w:p w:rsidR="007B1242" w:rsidRPr="008F7A31" w:rsidRDefault="008F7A31" w:rsidP="008F7A31">
      <w:pPr>
        <w:pStyle w:val="Bezodstpw"/>
        <w:numPr>
          <w:ilvl w:val="0"/>
          <w:numId w:val="23"/>
        </w:numPr>
      </w:pPr>
      <w:r w:rsidRPr="008F7A31">
        <w:t>Aklimatyzacja naturalna- stopniowe wydłużanie czasu pracy  w ciągu 7 dni na stanowisku pracy</w:t>
      </w:r>
    </w:p>
    <w:p w:rsidR="007B1242" w:rsidRPr="008F7A31" w:rsidRDefault="008F7A31" w:rsidP="008F7A31">
      <w:pPr>
        <w:pStyle w:val="Bezodstpw"/>
        <w:numPr>
          <w:ilvl w:val="0"/>
          <w:numId w:val="23"/>
        </w:numPr>
      </w:pPr>
      <w:r w:rsidRPr="008F7A31">
        <w:t>Aklimatyzacja sztuczna- w komorze klimatycznej w kontrolowanych warunkach</w:t>
      </w:r>
    </w:p>
    <w:p w:rsidR="00553B8D" w:rsidRPr="00553B8D" w:rsidRDefault="00553B8D" w:rsidP="00553B8D">
      <w:pPr>
        <w:pStyle w:val="Bezodstpw"/>
      </w:pPr>
    </w:p>
    <w:p w:rsidR="00553B8D" w:rsidRPr="008F7A31" w:rsidRDefault="008F7A31" w:rsidP="00553B8D">
      <w:pPr>
        <w:pStyle w:val="Bezodstpw"/>
        <w:rPr>
          <w:b/>
          <w:u w:val="single"/>
        </w:rPr>
      </w:pPr>
      <w:r w:rsidRPr="008F7A31">
        <w:rPr>
          <w:b/>
          <w:u w:val="single"/>
        </w:rPr>
        <w:t>Mikroklimat zimny</w:t>
      </w:r>
    </w:p>
    <w:p w:rsidR="00553B8D" w:rsidRPr="008F7A31" w:rsidRDefault="00553B8D" w:rsidP="00553B8D">
      <w:pPr>
        <w:pStyle w:val="Bezodstpw"/>
        <w:ind w:left="360"/>
        <w:rPr>
          <w:b/>
          <w:u w:val="single"/>
        </w:rPr>
      </w:pPr>
    </w:p>
    <w:p w:rsidR="00553B8D" w:rsidRPr="00553B8D" w:rsidRDefault="008F7A31" w:rsidP="00553B8D">
      <w:pPr>
        <w:pStyle w:val="Bezodstpw"/>
        <w:ind w:left="360"/>
      </w:pPr>
      <w:r w:rsidRPr="008F7A31">
        <w:t>Nadmierne oziębienie prowadzi do</w:t>
      </w:r>
    </w:p>
    <w:p w:rsidR="007B1242" w:rsidRPr="008F7A31" w:rsidRDefault="008F7A31" w:rsidP="008F7A31">
      <w:pPr>
        <w:pStyle w:val="Bezodstpw"/>
        <w:numPr>
          <w:ilvl w:val="0"/>
          <w:numId w:val="24"/>
        </w:numPr>
      </w:pPr>
      <w:r w:rsidRPr="008F7A31">
        <w:t>Odczucia potrzeby aktywności fizycznej</w:t>
      </w:r>
    </w:p>
    <w:p w:rsidR="007B1242" w:rsidRPr="008F7A31" w:rsidRDefault="008F7A31" w:rsidP="008F7A31">
      <w:pPr>
        <w:pStyle w:val="Bezodstpw"/>
        <w:numPr>
          <w:ilvl w:val="0"/>
          <w:numId w:val="24"/>
        </w:numPr>
      </w:pPr>
      <w:r w:rsidRPr="008F7A31">
        <w:t>Pogorszenia uwagi</w:t>
      </w:r>
    </w:p>
    <w:p w:rsidR="007B1242" w:rsidRPr="008F7A31" w:rsidRDefault="008F7A31" w:rsidP="008F7A31">
      <w:pPr>
        <w:pStyle w:val="Bezodstpw"/>
        <w:numPr>
          <w:ilvl w:val="0"/>
          <w:numId w:val="24"/>
        </w:numPr>
      </w:pPr>
      <w:r w:rsidRPr="008F7A31">
        <w:t>Pogorszenia skupienia się na pracy umysłowej</w:t>
      </w:r>
    </w:p>
    <w:p w:rsidR="007B1242" w:rsidRPr="008F7A31" w:rsidRDefault="008F7A31" w:rsidP="008F7A31">
      <w:pPr>
        <w:pStyle w:val="Bezodstpw"/>
        <w:numPr>
          <w:ilvl w:val="0"/>
          <w:numId w:val="24"/>
        </w:numPr>
      </w:pPr>
      <w:r w:rsidRPr="008F7A31">
        <w:t>Problemów zdrowotnych</w:t>
      </w:r>
    </w:p>
    <w:p w:rsidR="007B1242" w:rsidRPr="008F7A31" w:rsidRDefault="008F7A31" w:rsidP="008F7A31">
      <w:pPr>
        <w:pStyle w:val="Bezodstpw"/>
        <w:numPr>
          <w:ilvl w:val="0"/>
          <w:numId w:val="24"/>
        </w:numPr>
      </w:pPr>
      <w:r w:rsidRPr="008F7A31">
        <w:t xml:space="preserve"> hipotermii</w:t>
      </w:r>
    </w:p>
    <w:p w:rsidR="007B1242" w:rsidRPr="008F7A31" w:rsidRDefault="008F7A31" w:rsidP="008F7A31">
      <w:pPr>
        <w:pStyle w:val="Bezodstpw"/>
        <w:numPr>
          <w:ilvl w:val="0"/>
          <w:numId w:val="24"/>
        </w:numPr>
      </w:pPr>
      <w:r w:rsidRPr="008F7A31">
        <w:t>Spadek temperatury organizmu do poniżej 20 powoduje zatrzymanie czynności serca</w:t>
      </w:r>
    </w:p>
    <w:p w:rsidR="00553B8D" w:rsidRPr="008F7A31" w:rsidRDefault="008F7A31" w:rsidP="00553B8D">
      <w:pPr>
        <w:pStyle w:val="Bezodstpw"/>
        <w:rPr>
          <w:u w:val="single"/>
        </w:rPr>
      </w:pPr>
      <w:r w:rsidRPr="008F7A31">
        <w:rPr>
          <w:u w:val="single"/>
        </w:rPr>
        <w:t>Co należy robić by zmniejszyć ryzyko w warunkach ekspozycji na zimno?</w:t>
      </w:r>
    </w:p>
    <w:p w:rsidR="007B1242" w:rsidRPr="008F7A31" w:rsidRDefault="008F7A31" w:rsidP="008F7A31">
      <w:pPr>
        <w:pStyle w:val="Bezodstpw"/>
      </w:pPr>
      <w:r>
        <w:t>-</w:t>
      </w:r>
      <w:r w:rsidRPr="008F7A31">
        <w:t xml:space="preserve">Nosić nakrycie głowy (czapkę) </w:t>
      </w:r>
    </w:p>
    <w:p w:rsidR="007B1242" w:rsidRPr="008F7A31" w:rsidRDefault="008F7A31" w:rsidP="008F7A31">
      <w:pPr>
        <w:pStyle w:val="Bezodstpw"/>
      </w:pPr>
      <w:r>
        <w:t>-</w:t>
      </w:r>
      <w:r w:rsidRPr="008F7A31">
        <w:t xml:space="preserve">Należy nosić wielowarstwową odzież. </w:t>
      </w:r>
    </w:p>
    <w:p w:rsidR="007B1242" w:rsidRPr="008F7A31" w:rsidRDefault="008F7A31" w:rsidP="008F7A31">
      <w:pPr>
        <w:pStyle w:val="Bezodstpw"/>
      </w:pPr>
      <w:r>
        <w:t>-</w:t>
      </w:r>
      <w:r w:rsidRPr="008F7A31">
        <w:t xml:space="preserve">Tempo wykonywania intensywnego wysiłku fizycznego powinno być dowolnie regulowane. Chodzi tu o zapobieganie zmęczeniu, które przyczynia się do hipotermii. Należy również nie dopuszczać do pocenia się poprzez zdjęcie lub rozluźnienie części odzieży. </w:t>
      </w:r>
      <w:r w:rsidRPr="008F7A31">
        <w:br/>
      </w:r>
      <w:r>
        <w:t>-</w:t>
      </w:r>
      <w:r w:rsidRPr="008F7A31">
        <w:t xml:space="preserve">Należy chronić ręce i stopy. </w:t>
      </w:r>
    </w:p>
    <w:p w:rsidR="007B1242" w:rsidRPr="008F7A31" w:rsidRDefault="008F7A31" w:rsidP="008F7A31">
      <w:pPr>
        <w:pStyle w:val="Bezodstpw"/>
      </w:pPr>
      <w:r>
        <w:t>-</w:t>
      </w:r>
      <w:r w:rsidRPr="008F7A31">
        <w:t xml:space="preserve">stosować namioty dla ochrony przed wiatrem. Należy tak rozplanować pracę, aby była ona wykonywana w cieplejsze dni lub w cieplejszej porze dnia. </w:t>
      </w:r>
    </w:p>
    <w:p w:rsidR="007B1242" w:rsidRPr="008F7A31" w:rsidRDefault="008F7A31" w:rsidP="008F7A31">
      <w:pPr>
        <w:pStyle w:val="Bezodstpw"/>
      </w:pPr>
      <w:r>
        <w:t>-</w:t>
      </w:r>
      <w:r w:rsidRPr="008F7A31">
        <w:t xml:space="preserve">Przerwy należy spędzać w ogrzanych pomieszczeniach. </w:t>
      </w:r>
    </w:p>
    <w:p w:rsidR="007B1242" w:rsidRPr="008F7A31" w:rsidRDefault="008F7A31" w:rsidP="008F7A31">
      <w:pPr>
        <w:pStyle w:val="Bezodstpw"/>
      </w:pPr>
      <w:r>
        <w:t>-</w:t>
      </w:r>
      <w:r w:rsidRPr="008F7A31">
        <w:t xml:space="preserve">Należy pić dużo ciepłych napojów. </w:t>
      </w:r>
    </w:p>
    <w:p w:rsidR="007B1242" w:rsidRPr="008F7A31" w:rsidRDefault="008F7A31" w:rsidP="008F7A31">
      <w:pPr>
        <w:pStyle w:val="Bezodstpw"/>
      </w:pPr>
      <w:r>
        <w:t>-</w:t>
      </w:r>
      <w:r w:rsidRPr="008F7A31">
        <w:t xml:space="preserve">Metalowe uchwyty i poręcze powinny być osłonięte materiałem izolującym. </w:t>
      </w:r>
    </w:p>
    <w:p w:rsidR="007B1242" w:rsidRPr="008F7A31" w:rsidRDefault="008F7A31" w:rsidP="008F7A31">
      <w:pPr>
        <w:pStyle w:val="Bezodstpw"/>
      </w:pPr>
      <w:r>
        <w:t>-</w:t>
      </w:r>
      <w:r w:rsidRPr="008F7A31">
        <w:t>Podczas pracy na zewnątrz pomieszczeń należy kontrolować temperaturę prędkość wiatru i odpowiednio dostosowywać intensywność pracy i częstotliwość przerw.</w:t>
      </w:r>
    </w:p>
    <w:p w:rsidR="007B1242" w:rsidRDefault="008F7A31" w:rsidP="008F7A31">
      <w:pPr>
        <w:pStyle w:val="Bezodstpw"/>
      </w:pPr>
      <w:r>
        <w:t xml:space="preserve"> -</w:t>
      </w:r>
      <w:r w:rsidRPr="008F7A31">
        <w:t xml:space="preserve">Podczas szkoleń należy przedstawić pracownikom objawy hipotermii i sposoby jej zapobiegania. </w:t>
      </w:r>
    </w:p>
    <w:p w:rsidR="007B1242" w:rsidRPr="008F7A31" w:rsidRDefault="008F7A31" w:rsidP="008F7A31">
      <w:pPr>
        <w:pStyle w:val="Bezodstpw"/>
      </w:pPr>
      <w:r>
        <w:t>-</w:t>
      </w:r>
      <w:r w:rsidRPr="008F7A31">
        <w:t>Zapobieganie niekorzystnemu oddziaływaniu środowiska termicznego</w:t>
      </w:r>
    </w:p>
    <w:p w:rsidR="007B1242" w:rsidRPr="008F7A31" w:rsidRDefault="008F7A31" w:rsidP="008F7A31">
      <w:pPr>
        <w:pStyle w:val="Bezodstpw"/>
      </w:pPr>
      <w:r>
        <w:t>-</w:t>
      </w:r>
      <w:r w:rsidRPr="008F7A31">
        <w:t>zapewnienie odpowiedniej odzieży</w:t>
      </w:r>
    </w:p>
    <w:p w:rsidR="007B1242" w:rsidRPr="008F7A31" w:rsidRDefault="008F7A31" w:rsidP="008F7A31">
      <w:pPr>
        <w:pStyle w:val="Bezodstpw"/>
      </w:pPr>
      <w:r>
        <w:t>-</w:t>
      </w:r>
      <w:r w:rsidRPr="008F7A31">
        <w:t>zapewnienie odpowiednich napoi pod względem zawartości soli mineralnych</w:t>
      </w:r>
    </w:p>
    <w:p w:rsidR="007B1242" w:rsidRPr="008F7A31" w:rsidRDefault="008F7A31" w:rsidP="008F7A31">
      <w:pPr>
        <w:pStyle w:val="Bezodstpw"/>
      </w:pPr>
      <w:r>
        <w:t>-</w:t>
      </w:r>
      <w:r w:rsidRPr="008F7A31">
        <w:t>stosowanie środków ochrony osobistej</w:t>
      </w:r>
    </w:p>
    <w:p w:rsidR="007B1242" w:rsidRPr="008F7A31" w:rsidRDefault="008F7A31" w:rsidP="008F7A31">
      <w:pPr>
        <w:pStyle w:val="Bezodstpw"/>
      </w:pPr>
      <w:r>
        <w:t>-</w:t>
      </w:r>
      <w:r w:rsidRPr="008F7A31">
        <w:t>zapewnienie odpowiedniej wentylacji</w:t>
      </w:r>
    </w:p>
    <w:p w:rsidR="007B1242" w:rsidRPr="008F7A31" w:rsidRDefault="008F7A31" w:rsidP="008F7A31">
      <w:pPr>
        <w:pStyle w:val="Bezodstpw"/>
      </w:pPr>
      <w:r>
        <w:t>-</w:t>
      </w:r>
      <w:r w:rsidRPr="008F7A31">
        <w:t>zapewnienie odpowiedniej temperatury  w zależności od rodzaju pracy</w:t>
      </w:r>
    </w:p>
    <w:p w:rsidR="007B1242" w:rsidRPr="008F7A31" w:rsidRDefault="008F7A31" w:rsidP="008F7A31">
      <w:pPr>
        <w:pStyle w:val="Bezodstpw"/>
      </w:pPr>
      <w:r>
        <w:t>-</w:t>
      </w:r>
      <w:r w:rsidRPr="008F7A31">
        <w:t>zmniejszenie wydatku energetycznego pracownika w przypadku nadmiernego obciążenia środowiskiem termicznym</w:t>
      </w:r>
    </w:p>
    <w:p w:rsidR="00545E28" w:rsidRPr="008422F3" w:rsidRDefault="008F7A31" w:rsidP="000A3985">
      <w:pPr>
        <w:pStyle w:val="Bezodstpw"/>
      </w:pPr>
      <w:r>
        <w:t>-</w:t>
      </w:r>
      <w:r w:rsidRPr="008F7A31">
        <w:t>wprowadzenie skróconego czasu ekspozycji pracownika na działanie środowiska termicznego</w:t>
      </w:r>
      <w:bookmarkStart w:id="0" w:name="_GoBack"/>
      <w:bookmarkEnd w:id="0"/>
    </w:p>
    <w:sectPr w:rsidR="00545E28" w:rsidRPr="008422F3" w:rsidSect="00B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51C"/>
    <w:multiLevelType w:val="hybridMultilevel"/>
    <w:tmpl w:val="A57AB944"/>
    <w:lvl w:ilvl="0" w:tplc="F3F6E2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CA8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283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A634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7A63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E2A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7680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184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2404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1C1348"/>
    <w:multiLevelType w:val="hybridMultilevel"/>
    <w:tmpl w:val="B11ADD20"/>
    <w:lvl w:ilvl="0" w:tplc="9EBC2B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2289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F28C3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ACB55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D2D0A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9E93F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C2133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66D71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12ADE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ED14F9"/>
    <w:multiLevelType w:val="hybridMultilevel"/>
    <w:tmpl w:val="764E2658"/>
    <w:lvl w:ilvl="0" w:tplc="74C4F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AC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83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C8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41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CC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05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2A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06CF2"/>
    <w:multiLevelType w:val="hybridMultilevel"/>
    <w:tmpl w:val="AB7C6520"/>
    <w:lvl w:ilvl="0" w:tplc="D2FA699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9A6D1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464E5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7222E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462E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30CD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C87B2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A29F7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22301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DF4727"/>
    <w:multiLevelType w:val="hybridMultilevel"/>
    <w:tmpl w:val="A80EACC2"/>
    <w:lvl w:ilvl="0" w:tplc="3446D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20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6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48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C0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41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E1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E8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A1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1B5839"/>
    <w:multiLevelType w:val="hybridMultilevel"/>
    <w:tmpl w:val="7DA47B0E"/>
    <w:lvl w:ilvl="0" w:tplc="6A6288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AA18C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4CF32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40A77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1A665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CEC8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507C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8E82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DC1F3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7646EA3"/>
    <w:multiLevelType w:val="hybridMultilevel"/>
    <w:tmpl w:val="7EC4BD96"/>
    <w:lvl w:ilvl="0" w:tplc="BE1C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E3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00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8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00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6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4B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AB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190891"/>
    <w:multiLevelType w:val="hybridMultilevel"/>
    <w:tmpl w:val="953E0868"/>
    <w:lvl w:ilvl="0" w:tplc="CA244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C1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2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8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03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06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07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6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A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D661FB"/>
    <w:multiLevelType w:val="hybridMultilevel"/>
    <w:tmpl w:val="39303404"/>
    <w:lvl w:ilvl="0" w:tplc="D6866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4A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E0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87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6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21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0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CF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C1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EF2BC1"/>
    <w:multiLevelType w:val="hybridMultilevel"/>
    <w:tmpl w:val="8A9C2482"/>
    <w:lvl w:ilvl="0" w:tplc="0CA47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8DA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5ACB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042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B02C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651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00A2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424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4CE2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F00342D"/>
    <w:multiLevelType w:val="hybridMultilevel"/>
    <w:tmpl w:val="B5ECB600"/>
    <w:lvl w:ilvl="0" w:tplc="CE6A77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AD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AA15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C826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E5D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389C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3647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B04A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74A4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F2770EA"/>
    <w:multiLevelType w:val="hybridMultilevel"/>
    <w:tmpl w:val="3DAECB02"/>
    <w:lvl w:ilvl="0" w:tplc="BEA8BB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92BCB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BC217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68500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A269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649FB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62E4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E4183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C67A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B5B1898"/>
    <w:multiLevelType w:val="hybridMultilevel"/>
    <w:tmpl w:val="66A081F8"/>
    <w:lvl w:ilvl="0" w:tplc="7F0207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D083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B8A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C8C5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AA1A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FCCB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9E1C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A4C4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B41A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EAE2EE7"/>
    <w:multiLevelType w:val="hybridMultilevel"/>
    <w:tmpl w:val="2544E4B8"/>
    <w:lvl w:ilvl="0" w:tplc="FBB027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FA0BE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2609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E4EC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4D1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54FB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A870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3AE2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DABED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F996649"/>
    <w:multiLevelType w:val="hybridMultilevel"/>
    <w:tmpl w:val="A9E069C4"/>
    <w:lvl w:ilvl="0" w:tplc="15001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AF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4C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81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04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21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6B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84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73317BE"/>
    <w:multiLevelType w:val="hybridMultilevel"/>
    <w:tmpl w:val="2B000E96"/>
    <w:lvl w:ilvl="0" w:tplc="062C26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8A1F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6C2B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D26C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4B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A4D3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B26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526E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2A1C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93D4E92"/>
    <w:multiLevelType w:val="hybridMultilevel"/>
    <w:tmpl w:val="FCAE5BB6"/>
    <w:lvl w:ilvl="0" w:tplc="BC466FB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A436B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7676B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021B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3E8F5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87BC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0C27A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EE1C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FAE1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993248D"/>
    <w:multiLevelType w:val="hybridMultilevel"/>
    <w:tmpl w:val="C6426030"/>
    <w:lvl w:ilvl="0" w:tplc="8AC40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82C8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86E0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D63F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451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5C9D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61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56C2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0A1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23147DD"/>
    <w:multiLevelType w:val="hybridMultilevel"/>
    <w:tmpl w:val="74CAE326"/>
    <w:lvl w:ilvl="0" w:tplc="B8645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ED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64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44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4F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E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C8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02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2F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AA4196"/>
    <w:multiLevelType w:val="hybridMultilevel"/>
    <w:tmpl w:val="A0E60668"/>
    <w:lvl w:ilvl="0" w:tplc="45E86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CA1B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5AE2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48C1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3016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70A8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AE6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B4F5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E68D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5135B9A"/>
    <w:multiLevelType w:val="hybridMultilevel"/>
    <w:tmpl w:val="C0842936"/>
    <w:lvl w:ilvl="0" w:tplc="88D24A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9AE3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26839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F4B9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FA619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82D5F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40F9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36A63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2621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70A25CD"/>
    <w:multiLevelType w:val="hybridMultilevel"/>
    <w:tmpl w:val="5BE83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023E5"/>
    <w:multiLevelType w:val="hybridMultilevel"/>
    <w:tmpl w:val="66B240AC"/>
    <w:lvl w:ilvl="0" w:tplc="6F56CB8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34EB8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E2061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DED98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74B98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900FD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64028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AA91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F2F42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A85347C"/>
    <w:multiLevelType w:val="hybridMultilevel"/>
    <w:tmpl w:val="4A2C11A6"/>
    <w:lvl w:ilvl="0" w:tplc="8B7A37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7452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CAD1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0A03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20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0871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FEFC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C270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66C0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C3B62C3"/>
    <w:multiLevelType w:val="hybridMultilevel"/>
    <w:tmpl w:val="503ECA00"/>
    <w:lvl w:ilvl="0" w:tplc="F1144A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22CA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7A9A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10D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862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20DF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A4B9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242C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CD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3AB2F3A"/>
    <w:multiLevelType w:val="hybridMultilevel"/>
    <w:tmpl w:val="055277FA"/>
    <w:lvl w:ilvl="0" w:tplc="181C6C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1AAC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7868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4A3E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201B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CEBD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4E5A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C46B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0AA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53540F8"/>
    <w:multiLevelType w:val="hybridMultilevel"/>
    <w:tmpl w:val="60EE18CA"/>
    <w:lvl w:ilvl="0" w:tplc="4D925B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3A45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496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D8AE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A824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E29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98C7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E88B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FC70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6"/>
  </w:num>
  <w:num w:numId="5">
    <w:abstractNumId w:val="8"/>
  </w:num>
  <w:num w:numId="6">
    <w:abstractNumId w:val="18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20"/>
  </w:num>
  <w:num w:numId="12">
    <w:abstractNumId w:val="5"/>
  </w:num>
  <w:num w:numId="13">
    <w:abstractNumId w:val="16"/>
  </w:num>
  <w:num w:numId="14">
    <w:abstractNumId w:val="22"/>
  </w:num>
  <w:num w:numId="15">
    <w:abstractNumId w:val="11"/>
  </w:num>
  <w:num w:numId="16">
    <w:abstractNumId w:val="13"/>
  </w:num>
  <w:num w:numId="17">
    <w:abstractNumId w:val="25"/>
  </w:num>
  <w:num w:numId="18">
    <w:abstractNumId w:val="17"/>
  </w:num>
  <w:num w:numId="19">
    <w:abstractNumId w:val="15"/>
  </w:num>
  <w:num w:numId="20">
    <w:abstractNumId w:val="0"/>
  </w:num>
  <w:num w:numId="21">
    <w:abstractNumId w:val="9"/>
  </w:num>
  <w:num w:numId="22">
    <w:abstractNumId w:val="10"/>
  </w:num>
  <w:num w:numId="23">
    <w:abstractNumId w:val="26"/>
  </w:num>
  <w:num w:numId="24">
    <w:abstractNumId w:val="24"/>
  </w:num>
  <w:num w:numId="25">
    <w:abstractNumId w:val="12"/>
  </w:num>
  <w:num w:numId="26">
    <w:abstractNumId w:val="1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2F3"/>
    <w:rsid w:val="000A3985"/>
    <w:rsid w:val="005439D8"/>
    <w:rsid w:val="00553B8D"/>
    <w:rsid w:val="006D54ED"/>
    <w:rsid w:val="007B1242"/>
    <w:rsid w:val="008422F3"/>
    <w:rsid w:val="00885DBE"/>
    <w:rsid w:val="008F7A31"/>
    <w:rsid w:val="00B24E52"/>
    <w:rsid w:val="00F3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2F3"/>
    <w:pPr>
      <w:ind w:left="720"/>
      <w:contextualSpacing/>
    </w:pPr>
  </w:style>
  <w:style w:type="paragraph" w:styleId="Bezodstpw">
    <w:name w:val="No Spacing"/>
    <w:uiPriority w:val="1"/>
    <w:qFormat/>
    <w:rsid w:val="00842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3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3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2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7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5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2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7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91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8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2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6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2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223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4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9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5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9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6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1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3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8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1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3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2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1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1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7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7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1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2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7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9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3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8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1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8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4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2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0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7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29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81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53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95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22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9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52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2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PRZEMEK</cp:lastModifiedBy>
  <cp:revision>2</cp:revision>
  <dcterms:created xsi:type="dcterms:W3CDTF">2020-04-17T07:22:00Z</dcterms:created>
  <dcterms:modified xsi:type="dcterms:W3CDTF">2020-04-17T07:22:00Z</dcterms:modified>
</cp:coreProperties>
</file>