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D2" w:rsidRDefault="00EB07D2">
      <w:r>
        <w:t>Instrukcja dla klasy 7 angielski Machynia</w:t>
      </w:r>
    </w:p>
    <w:p w:rsidR="00EB07D2" w:rsidRDefault="00EB07D2">
      <w:r>
        <w:t>Poniżej znajduje się link do książki:</w:t>
      </w:r>
    </w:p>
    <w:p w:rsidR="00EB07D2" w:rsidRDefault="00EB07D2">
      <w:hyperlink r:id="rId4" w:anchor="p=157" w:history="1">
        <w:r w:rsidRPr="008475AD">
          <w:rPr>
            <w:rStyle w:val="Hyperlink"/>
            <w:rFonts w:cs="Arial"/>
          </w:rPr>
          <w:t>http://flipbook.nowaera.pl/dokumenty/Flipbook/Teen-explorer-7-podrecznik-2/index.html#p=157</w:t>
        </w:r>
      </w:hyperlink>
      <w:r>
        <w:t xml:space="preserve"> </w:t>
      </w:r>
    </w:p>
    <w:p w:rsidR="00EB07D2" w:rsidRDefault="00EB07D2">
      <w:r>
        <w:t>Temat: Tryby warukowe 0,I,II.</w:t>
      </w:r>
    </w:p>
    <w:p w:rsidR="00EB07D2" w:rsidRDefault="00EB07D2">
      <w:r>
        <w:t>Proszę zapoznać się ze stroną 156 w podręczniku i przeczytać o powyższych strukturach gramatycznych od punktu 7.1 do 7.2. W tym tygodniu nie ma wymaganych zadań do wysłania.</w:t>
      </w:r>
    </w:p>
    <w:sectPr w:rsidR="00EB07D2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860"/>
    <w:rsid w:val="004F29B4"/>
    <w:rsid w:val="0061567F"/>
    <w:rsid w:val="00686905"/>
    <w:rsid w:val="00712A63"/>
    <w:rsid w:val="007C1651"/>
    <w:rsid w:val="008475AD"/>
    <w:rsid w:val="008529FA"/>
    <w:rsid w:val="00955860"/>
    <w:rsid w:val="00A42035"/>
    <w:rsid w:val="00A841F1"/>
    <w:rsid w:val="00E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05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203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4203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7-podrecznik-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69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klasy 7 angielski Machynia</dc:title>
  <dc:subject/>
  <dc:creator>Piotr Machynia</dc:creator>
  <cp:keywords/>
  <dc:description/>
  <cp:lastModifiedBy>dell</cp:lastModifiedBy>
  <cp:revision>2</cp:revision>
  <dcterms:created xsi:type="dcterms:W3CDTF">2020-05-04T07:43:00Z</dcterms:created>
  <dcterms:modified xsi:type="dcterms:W3CDTF">2020-05-04T07:43:00Z</dcterms:modified>
</cp:coreProperties>
</file>