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73" w:rsidRPr="0026764D" w:rsidRDefault="0026764D" w:rsidP="0026764D">
      <w:pPr>
        <w:jc w:val="center"/>
        <w:rPr>
          <w:b/>
          <w:sz w:val="28"/>
          <w:szCs w:val="28"/>
        </w:rPr>
      </w:pPr>
      <w:r w:rsidRPr="0026764D">
        <w:rPr>
          <w:b/>
          <w:sz w:val="28"/>
          <w:szCs w:val="28"/>
        </w:rPr>
        <w:t xml:space="preserve">Egzamin pisemny z prowadzenia produkcji rolniczej </w:t>
      </w:r>
      <w:r>
        <w:rPr>
          <w:b/>
          <w:sz w:val="28"/>
          <w:szCs w:val="28"/>
        </w:rPr>
        <w:br/>
      </w:r>
      <w:r w:rsidRPr="0026764D">
        <w:rPr>
          <w:b/>
          <w:sz w:val="28"/>
          <w:szCs w:val="28"/>
        </w:rPr>
        <w:t>semestr II r. szk. 2019/2020</w:t>
      </w:r>
    </w:p>
    <w:p w:rsidR="0026764D" w:rsidRDefault="0026764D" w:rsidP="0026764D">
      <w:pPr>
        <w:jc w:val="center"/>
        <w:rPr>
          <w:b/>
          <w:sz w:val="28"/>
          <w:szCs w:val="28"/>
        </w:rPr>
      </w:pPr>
      <w:r w:rsidRPr="0026764D">
        <w:rPr>
          <w:b/>
          <w:sz w:val="28"/>
          <w:szCs w:val="28"/>
        </w:rPr>
        <w:t>Kwalifikacyjny Kurs Zawodowy – zawód rolnik</w:t>
      </w:r>
    </w:p>
    <w:p w:rsidR="0094750C" w:rsidRDefault="0094750C" w:rsidP="0026764D">
      <w:pPr>
        <w:jc w:val="center"/>
        <w:rPr>
          <w:b/>
          <w:sz w:val="28"/>
          <w:szCs w:val="28"/>
        </w:rPr>
      </w:pPr>
    </w:p>
    <w:p w:rsidR="0094750C" w:rsidRPr="0026764D" w:rsidRDefault="0094750C" w:rsidP="0026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egzaminu 18.06.2020r. (czwartek) godz. 18.00</w:t>
      </w:r>
    </w:p>
    <w:p w:rsidR="0026764D" w:rsidRDefault="0026764D" w:rsidP="0026764D">
      <w:pPr>
        <w:jc w:val="center"/>
        <w:rPr>
          <w:b/>
          <w:sz w:val="28"/>
          <w:szCs w:val="28"/>
        </w:rPr>
      </w:pPr>
    </w:p>
    <w:p w:rsidR="0026764D" w:rsidRPr="0026764D" w:rsidRDefault="0026764D" w:rsidP="0026764D">
      <w:pPr>
        <w:jc w:val="center"/>
        <w:rPr>
          <w:b/>
          <w:sz w:val="28"/>
          <w:szCs w:val="28"/>
        </w:rPr>
      </w:pPr>
      <w:r w:rsidRPr="0026764D">
        <w:rPr>
          <w:b/>
          <w:sz w:val="28"/>
          <w:szCs w:val="28"/>
        </w:rPr>
        <w:t>Prowadząca Wiesława Szymszon</w:t>
      </w:r>
    </w:p>
    <w:p w:rsidR="0026764D" w:rsidRDefault="0026764D" w:rsidP="0026764D">
      <w:pPr>
        <w:jc w:val="both"/>
        <w:rPr>
          <w:sz w:val="28"/>
          <w:szCs w:val="28"/>
        </w:rPr>
      </w:pPr>
    </w:p>
    <w:p w:rsidR="0026764D" w:rsidRDefault="0026764D" w:rsidP="0026764D">
      <w:pPr>
        <w:jc w:val="both"/>
        <w:rPr>
          <w:sz w:val="28"/>
          <w:szCs w:val="28"/>
        </w:rPr>
      </w:pPr>
    </w:p>
    <w:p w:rsidR="0026764D" w:rsidRDefault="0026764D" w:rsidP="0026764D">
      <w:pPr>
        <w:jc w:val="both"/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6764D" w:rsidRDefault="0026764D" w:rsidP="0026764D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Rolnik na 1 ha wysiał pod rzepak ozimy 250 kg superfosfatu potrójnego borowanego 44%. Oblicz ile zastosował czystego składnika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5.</w:t>
      </w:r>
    </w:p>
    <w:p w:rsidR="0026764D" w:rsidRDefault="0026764D" w:rsidP="0026764D">
      <w:pPr>
        <w:jc w:val="both"/>
        <w:rPr>
          <w:sz w:val="28"/>
          <w:szCs w:val="28"/>
        </w:rPr>
      </w:pPr>
    </w:p>
    <w:p w:rsidR="0026764D" w:rsidRDefault="0026764D" w:rsidP="0026764D">
      <w:pPr>
        <w:jc w:val="both"/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26764D" w:rsidRDefault="0026764D" w:rsidP="0026764D">
      <w:pPr>
        <w:jc w:val="both"/>
        <w:rPr>
          <w:sz w:val="28"/>
          <w:szCs w:val="28"/>
        </w:rPr>
      </w:pPr>
      <w:r>
        <w:rPr>
          <w:sz w:val="28"/>
          <w:szCs w:val="28"/>
        </w:rPr>
        <w:t>Przygotuj pole pod zasiew rzepaku ozimego po sprzęcie jęczmi</w:t>
      </w:r>
      <w:r w:rsidR="001E48F2">
        <w:rPr>
          <w:sz w:val="28"/>
          <w:szCs w:val="28"/>
        </w:rPr>
        <w:t>e</w:t>
      </w:r>
      <w:r>
        <w:rPr>
          <w:sz w:val="28"/>
          <w:szCs w:val="28"/>
        </w:rPr>
        <w:t>nia ozimego. Gleba średnio – zwięzła.</w:t>
      </w:r>
    </w:p>
    <w:p w:rsidR="0026764D" w:rsidRDefault="0026764D" w:rsidP="0026764D">
      <w:pPr>
        <w:jc w:val="both"/>
        <w:rPr>
          <w:sz w:val="28"/>
          <w:szCs w:val="28"/>
        </w:rPr>
      </w:pPr>
    </w:p>
    <w:p w:rsidR="0026764D" w:rsidRDefault="0026764D" w:rsidP="0026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3 </w:t>
      </w:r>
    </w:p>
    <w:p w:rsidR="0026764D" w:rsidRPr="0026764D" w:rsidRDefault="0026764D" w:rsidP="0026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Opisz zasady konserwowania i przechowywania pasz oraz przygotowanie ich do skarmiania. </w:t>
      </w:r>
    </w:p>
    <w:sectPr w:rsidR="0026764D" w:rsidRPr="0026764D" w:rsidSect="007F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D6" w:rsidRDefault="00ED54D6" w:rsidP="0026764D">
      <w:pPr>
        <w:spacing w:after="0" w:line="240" w:lineRule="auto"/>
      </w:pPr>
      <w:r>
        <w:separator/>
      </w:r>
    </w:p>
  </w:endnote>
  <w:endnote w:type="continuationSeparator" w:id="1">
    <w:p w:rsidR="00ED54D6" w:rsidRDefault="00ED54D6" w:rsidP="0026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D6" w:rsidRDefault="00ED54D6" w:rsidP="0026764D">
      <w:pPr>
        <w:spacing w:after="0" w:line="240" w:lineRule="auto"/>
      </w:pPr>
      <w:r>
        <w:separator/>
      </w:r>
    </w:p>
  </w:footnote>
  <w:footnote w:type="continuationSeparator" w:id="1">
    <w:p w:rsidR="00ED54D6" w:rsidRDefault="00ED54D6" w:rsidP="00267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64D"/>
    <w:rsid w:val="00101C76"/>
    <w:rsid w:val="001E48F2"/>
    <w:rsid w:val="0026764D"/>
    <w:rsid w:val="00396E0B"/>
    <w:rsid w:val="004175B6"/>
    <w:rsid w:val="0075684D"/>
    <w:rsid w:val="007F5E73"/>
    <w:rsid w:val="0094750C"/>
    <w:rsid w:val="00A77E83"/>
    <w:rsid w:val="00BA5A6D"/>
    <w:rsid w:val="00ED54D6"/>
    <w:rsid w:val="00ED66C1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6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>Acer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2020-06-18T13:24:00Z</dcterms:created>
  <dcterms:modified xsi:type="dcterms:W3CDTF">2020-06-18T13:24:00Z</dcterms:modified>
</cp:coreProperties>
</file>