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AC6" w:rsidRDefault="00022AC6" w:rsidP="00022AC6">
      <w:r>
        <w:t>Temat; Parki krajobrazowe  w województwie opolskim.</w:t>
      </w:r>
    </w:p>
    <w:p w:rsidR="00022AC6" w:rsidRPr="00022AC6" w:rsidRDefault="00022AC6" w:rsidP="00022AC6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pl-PL"/>
        </w:rPr>
      </w:pPr>
      <w:hyperlink r:id="rId6" w:tooltip="Park Krajobrazowy Góry Opawskie" w:history="1">
        <w:r w:rsidRPr="00022AC6">
          <w:rPr>
            <w:rFonts w:ascii="Arial" w:eastAsia="Times New Roman" w:hAnsi="Arial" w:cs="Arial"/>
            <w:color w:val="0B0080"/>
            <w:sz w:val="21"/>
            <w:szCs w:val="21"/>
            <w:lang w:eastAsia="pl-PL"/>
          </w:rPr>
          <w:br/>
        </w:r>
        <w:r w:rsidRPr="00022AC6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pl-PL"/>
          </w:rPr>
          <w:t>Park Krajobrazowy Góry Opawskie</w:t>
        </w:r>
      </w:hyperlink>
    </w:p>
    <w:p w:rsidR="00022AC6" w:rsidRPr="00022AC6" w:rsidRDefault="00022AC6" w:rsidP="00022AC6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pl-PL"/>
        </w:rPr>
      </w:pPr>
      <w:r w:rsidRPr="00022AC6">
        <w:rPr>
          <w:rFonts w:ascii="Arial" w:eastAsia="Times New Roman" w:hAnsi="Arial" w:cs="Arial"/>
          <w:color w:val="0B0080"/>
          <w:sz w:val="21"/>
          <w:szCs w:val="21"/>
          <w:u w:val="single"/>
          <w:lang w:eastAsia="pl-PL"/>
        </w:rPr>
        <w:t>Park Krajobrazowy Góra Świętej Anny</w:t>
      </w:r>
    </w:p>
    <w:p w:rsidR="00022AC6" w:rsidRDefault="00022AC6" w:rsidP="00022AC6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pl-PL"/>
        </w:rPr>
      </w:pPr>
      <w:hyperlink r:id="rId7" w:tooltip="Stobrawski Park Krajobrazowy" w:history="1">
        <w:proofErr w:type="spellStart"/>
        <w:r w:rsidRPr="00022AC6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pl-PL"/>
          </w:rPr>
          <w:t>Stobrawski</w:t>
        </w:r>
        <w:proofErr w:type="spellEnd"/>
        <w:r w:rsidRPr="00022AC6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pl-PL"/>
          </w:rPr>
          <w:t xml:space="preserve"> Park Krajobrazowy</w:t>
        </w:r>
      </w:hyperlink>
      <w:r>
        <w:rPr>
          <w:rFonts w:ascii="Arial" w:eastAsia="Times New Roman" w:hAnsi="Arial" w:cs="Arial"/>
          <w:color w:val="202122"/>
          <w:sz w:val="21"/>
          <w:szCs w:val="21"/>
          <w:lang w:eastAsia="pl-PL"/>
        </w:rPr>
        <w:t>.</w:t>
      </w:r>
    </w:p>
    <w:p w:rsidR="00022AC6" w:rsidRPr="00022AC6" w:rsidRDefault="00022AC6" w:rsidP="00022AC6">
      <w:pPr>
        <w:shd w:val="clear" w:color="auto" w:fill="FFFFFF"/>
        <w:spacing w:before="100" w:beforeAutospacing="1" w:after="24" w:line="240" w:lineRule="auto"/>
        <w:ind w:left="24"/>
        <w:rPr>
          <w:rFonts w:ascii="Arial" w:eastAsia="Times New Roman" w:hAnsi="Arial" w:cs="Arial"/>
          <w:color w:val="202122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202122"/>
          <w:sz w:val="21"/>
          <w:szCs w:val="21"/>
          <w:lang w:eastAsia="pl-PL"/>
        </w:rPr>
        <w:t xml:space="preserve">Poszukaj w </w:t>
      </w:r>
      <w:proofErr w:type="spellStart"/>
      <w:r>
        <w:rPr>
          <w:rFonts w:ascii="Arial" w:eastAsia="Times New Roman" w:hAnsi="Arial" w:cs="Arial"/>
          <w:color w:val="202122"/>
          <w:sz w:val="21"/>
          <w:szCs w:val="21"/>
          <w:lang w:eastAsia="pl-PL"/>
        </w:rPr>
        <w:t>internecie</w:t>
      </w:r>
      <w:proofErr w:type="spellEnd"/>
      <w:r>
        <w:rPr>
          <w:rFonts w:ascii="Arial" w:eastAsia="Times New Roman" w:hAnsi="Arial" w:cs="Arial"/>
          <w:color w:val="202122"/>
          <w:sz w:val="21"/>
          <w:szCs w:val="21"/>
          <w:lang w:eastAsia="pl-PL"/>
        </w:rPr>
        <w:t xml:space="preserve">  powierzchni, charakterystycznych </w:t>
      </w:r>
      <w:proofErr w:type="spellStart"/>
      <w:r>
        <w:rPr>
          <w:rFonts w:ascii="Arial" w:eastAsia="Times New Roman" w:hAnsi="Arial" w:cs="Arial"/>
          <w:color w:val="202122"/>
          <w:sz w:val="21"/>
          <w:szCs w:val="21"/>
          <w:lang w:eastAsia="pl-PL"/>
        </w:rPr>
        <w:t>zwierząt,roślin</w:t>
      </w:r>
      <w:proofErr w:type="spellEnd"/>
      <w:r>
        <w:rPr>
          <w:rFonts w:ascii="Arial" w:eastAsia="Times New Roman" w:hAnsi="Arial" w:cs="Arial"/>
          <w:color w:val="202122"/>
          <w:sz w:val="21"/>
          <w:szCs w:val="21"/>
          <w:lang w:eastAsia="pl-PL"/>
        </w:rPr>
        <w:t xml:space="preserve"> .</w:t>
      </w:r>
      <w:bookmarkStart w:id="0" w:name="_GoBack"/>
      <w:bookmarkEnd w:id="0"/>
    </w:p>
    <w:p w:rsidR="00022AC6" w:rsidRDefault="00022AC6" w:rsidP="00022AC6"/>
    <w:sectPr w:rsidR="00022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638A6"/>
    <w:multiLevelType w:val="hybridMultilevel"/>
    <w:tmpl w:val="5C2CA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164EF4"/>
    <w:multiLevelType w:val="multilevel"/>
    <w:tmpl w:val="67F0E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6D50F4"/>
    <w:multiLevelType w:val="multilevel"/>
    <w:tmpl w:val="BF40B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AC6"/>
    <w:rsid w:val="00022AC6"/>
    <w:rsid w:val="00E9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022A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2AC6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022AC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22A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022A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2AC6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022AC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22A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5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l.wikipedia.org/wiki/Stobrawski_Park_Krajobrazow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.wikipedia.org/wiki/Park_Krajobrazowy_G%C3%B3ry_Opawski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Bogumiła</dc:creator>
  <cp:lastModifiedBy>Bogumiła</cp:lastModifiedBy>
  <cp:revision>1</cp:revision>
  <dcterms:created xsi:type="dcterms:W3CDTF">2020-06-22T10:25:00Z</dcterms:created>
  <dcterms:modified xsi:type="dcterms:W3CDTF">2020-06-22T10:34:00Z</dcterms:modified>
</cp:coreProperties>
</file>