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20" w:rsidRDefault="0045224B" w:rsidP="0045224B">
      <w:pPr>
        <w:jc w:val="center"/>
        <w:rPr>
          <w:b/>
          <w:sz w:val="28"/>
          <w:szCs w:val="28"/>
        </w:rPr>
      </w:pPr>
      <w:r w:rsidRPr="0045224B">
        <w:rPr>
          <w:b/>
          <w:sz w:val="28"/>
          <w:szCs w:val="28"/>
        </w:rPr>
        <w:t>11. Obieg ciepła w atmosferze. Temperatura powietrz</w:t>
      </w:r>
      <w:r>
        <w:rPr>
          <w:b/>
          <w:sz w:val="28"/>
          <w:szCs w:val="28"/>
        </w:rPr>
        <w:t>a</w:t>
      </w:r>
      <w:r w:rsidRPr="0045224B">
        <w:rPr>
          <w:b/>
          <w:sz w:val="28"/>
          <w:szCs w:val="28"/>
        </w:rPr>
        <w:t>.</w:t>
      </w:r>
    </w:p>
    <w:p w:rsidR="0045224B" w:rsidRDefault="0045224B" w:rsidP="0045224B">
      <w:r>
        <w:t xml:space="preserve">Źródłem ciepła otrzymywanego przez Ziemię jest </w:t>
      </w:r>
      <w:r w:rsidRPr="00A054F7">
        <w:rPr>
          <w:b/>
        </w:rPr>
        <w:t>Słońce</w:t>
      </w:r>
      <w:r>
        <w:t xml:space="preserve">. Większość energii słonecznej zaliczana jest do </w:t>
      </w:r>
      <w:r w:rsidRPr="00A054F7">
        <w:rPr>
          <w:b/>
        </w:rPr>
        <w:t>promieniowania krótkofalowego</w:t>
      </w:r>
      <w:r w:rsidR="00A054F7">
        <w:t xml:space="preserve">, które dociera do powierzchni Ziemi i ją nagrzewa. Dopiero Ziemia przekazuje ciepło atmosferze w postaci </w:t>
      </w:r>
      <w:r w:rsidR="00A054F7" w:rsidRPr="00A054F7">
        <w:rPr>
          <w:b/>
        </w:rPr>
        <w:t>promieniowania długofalowego</w:t>
      </w:r>
      <w:r w:rsidR="00A054F7">
        <w:t>. Pozostała część energii słonecznej jest odbijana, rozpraszana i  pochłaniana w atmosferze.</w:t>
      </w:r>
    </w:p>
    <w:p w:rsidR="00014DAE" w:rsidRDefault="00014DAE" w:rsidP="0045224B">
      <w:r>
        <w:t>Temperaturę mierzy się na wysokości 2 metrów nad poziomem gruntu w miejscu przewiewnym.</w:t>
      </w:r>
    </w:p>
    <w:p w:rsidR="00A054F7" w:rsidRDefault="00A054F7" w:rsidP="0045224B">
      <w:pPr>
        <w:rPr>
          <w:u w:val="single"/>
        </w:rPr>
      </w:pPr>
      <w:r w:rsidRPr="00A054F7">
        <w:rPr>
          <w:u w:val="single"/>
        </w:rPr>
        <w:t xml:space="preserve">Na Ziemi utrzymuje się średnia globalna temperatura wynosząca </w:t>
      </w:r>
      <w:r w:rsidRPr="00A054F7">
        <w:rPr>
          <w:b/>
          <w:u w:val="single"/>
        </w:rPr>
        <w:t>15</w:t>
      </w:r>
      <w:r w:rsidRPr="00A054F7">
        <w:rPr>
          <w:b/>
          <w:u w:val="single"/>
          <w:vertAlign w:val="superscript"/>
        </w:rPr>
        <w:t>o</w:t>
      </w:r>
      <w:r w:rsidRPr="00A054F7">
        <w:rPr>
          <w:b/>
          <w:u w:val="single"/>
        </w:rPr>
        <w:t>C</w:t>
      </w:r>
      <w:r w:rsidRPr="00A054F7">
        <w:rPr>
          <w:u w:val="single"/>
        </w:rPr>
        <w:t xml:space="preserve">. </w:t>
      </w:r>
    </w:p>
    <w:p w:rsidR="00A054F7" w:rsidRDefault="00A054F7" w:rsidP="0045224B">
      <w:r w:rsidRPr="00A054F7">
        <w:t>O</w:t>
      </w:r>
      <w:r>
        <w:t>bieg ciepła w atmosferze odbywa się na drodze promieniowania, konwekcji (ciepłe powietrze lżejsze unosi się ku górze),  ważny udział ma również wiatr</w:t>
      </w:r>
      <w:r w:rsidR="00E36C65">
        <w:t xml:space="preserve"> (który powoduje przemieszczanie i mieszanie się powietrza, a także turbulencje - zawirowania powietrza związane z różnicami w jego nagrzewaniu).</w:t>
      </w:r>
    </w:p>
    <w:p w:rsidR="00E36C65" w:rsidRDefault="00E36C65" w:rsidP="0045224B">
      <w:pPr>
        <w:rPr>
          <w:b/>
          <w:u w:val="single"/>
        </w:rPr>
      </w:pPr>
      <w:r w:rsidRPr="00E36C65">
        <w:rPr>
          <w:b/>
          <w:u w:val="single"/>
        </w:rPr>
        <w:t xml:space="preserve">Bilans cieplny Ziemi jest zrównoważony, co oznacza, że ilość energii dostarczonej przez Słońce jest taka sama jak ilość energii wyemitowanej przez Ziemię. </w:t>
      </w:r>
    </w:p>
    <w:p w:rsidR="00E36C65" w:rsidRPr="00E36C65" w:rsidRDefault="00E36C65" w:rsidP="0045224B">
      <w:pPr>
        <w:rPr>
          <w:b/>
        </w:rPr>
      </w:pPr>
      <w:r w:rsidRPr="00E36C65">
        <w:rPr>
          <w:b/>
        </w:rPr>
        <w:t>1. Czynniki wpływające na rozkład temperatury powietrza na Ziemi:</w:t>
      </w:r>
    </w:p>
    <w:p w:rsidR="00E36C65" w:rsidRDefault="00E36C65" w:rsidP="00E36C65">
      <w:pPr>
        <w:pStyle w:val="Akapitzlist"/>
        <w:numPr>
          <w:ilvl w:val="0"/>
          <w:numId w:val="1"/>
        </w:numPr>
      </w:pPr>
      <w:r w:rsidRPr="00E36C65">
        <w:rPr>
          <w:u w:val="single"/>
        </w:rPr>
        <w:t>szerokość geograficzna</w:t>
      </w:r>
      <w:r w:rsidRPr="00E36C65">
        <w:t xml:space="preserve"> </w:t>
      </w:r>
      <w:r w:rsidR="00E91EA8">
        <w:t xml:space="preserve">- </w:t>
      </w:r>
      <w:r>
        <w:t>czyli kąt padania promieni słonecznych (im wyższa szerokość  geograficzna tym mniej ciepła dociera do powierzchni Ziemi)</w:t>
      </w:r>
    </w:p>
    <w:p w:rsidR="00E36C65" w:rsidRDefault="00E36C65" w:rsidP="00E36C65">
      <w:pPr>
        <w:pStyle w:val="Akapitzlist"/>
        <w:numPr>
          <w:ilvl w:val="0"/>
          <w:numId w:val="2"/>
        </w:numPr>
      </w:pPr>
      <w:r>
        <w:t>średnie</w:t>
      </w:r>
      <w:r w:rsidR="00E91EA8">
        <w:t xml:space="preserve">  </w:t>
      </w:r>
      <w:r>
        <w:t>temperatury okołorównikowe</w:t>
      </w:r>
      <w:r w:rsidR="00E91EA8">
        <w:t xml:space="preserve"> +25</w:t>
      </w:r>
      <w:r w:rsidR="00E91EA8">
        <w:rPr>
          <w:vertAlign w:val="superscript"/>
        </w:rPr>
        <w:t>o</w:t>
      </w:r>
      <w:r w:rsidR="00E91EA8">
        <w:t>C</w:t>
      </w:r>
    </w:p>
    <w:p w:rsidR="00E91EA8" w:rsidRDefault="00E91EA8" w:rsidP="00E36C65">
      <w:pPr>
        <w:pStyle w:val="Akapitzlist"/>
        <w:numPr>
          <w:ilvl w:val="0"/>
          <w:numId w:val="2"/>
        </w:numPr>
      </w:pPr>
      <w:r>
        <w:t>okołobiegunowe -23</w:t>
      </w:r>
      <w:r w:rsidR="001D14FA">
        <w:rPr>
          <w:vertAlign w:val="superscript"/>
        </w:rPr>
        <w:t>o</w:t>
      </w:r>
      <w:r w:rsidR="001D14FA">
        <w:t>C</w:t>
      </w:r>
    </w:p>
    <w:p w:rsidR="00E91EA8" w:rsidRPr="00E91EA8" w:rsidRDefault="00E91EA8" w:rsidP="00E91EA8">
      <w:pPr>
        <w:pStyle w:val="Akapitzlist"/>
        <w:numPr>
          <w:ilvl w:val="0"/>
          <w:numId w:val="1"/>
        </w:numPr>
        <w:rPr>
          <w:u w:val="single"/>
        </w:rPr>
      </w:pPr>
      <w:r w:rsidRPr="00E91EA8">
        <w:rPr>
          <w:u w:val="single"/>
        </w:rPr>
        <w:t>barwa i rodzaj terenu</w:t>
      </w:r>
      <w:r>
        <w:t xml:space="preserve"> - ciemne podłoże (gęsty las, ciemne pokrywy bazaltowe) pochłaniają znaczne ilości promieniowania i szybciej się nagrzewają (niskie albedo), natomiast jasne powierzchnie (pokrywy lodowe, jasne skały) odbijają większość promieniowania i nie nagrzewają się tak szybko (wysokie albedo)</w:t>
      </w:r>
    </w:p>
    <w:p w:rsidR="00E91EA8" w:rsidRPr="00E91EA8" w:rsidRDefault="00E91EA8" w:rsidP="00E91EA8">
      <w:pPr>
        <w:pStyle w:val="Akapitzlist"/>
        <w:numPr>
          <w:ilvl w:val="0"/>
          <w:numId w:val="1"/>
        </w:numPr>
        <w:rPr>
          <w:u w:val="single"/>
        </w:rPr>
      </w:pPr>
      <w:r w:rsidRPr="00E91EA8">
        <w:rPr>
          <w:u w:val="single"/>
        </w:rPr>
        <w:t>wysokość nad poziomem morza</w:t>
      </w:r>
      <w:r>
        <w:t xml:space="preserve"> - wraz ze wzrostem wysokości nad poziomem morza temperatura powietrza obniża się</w:t>
      </w:r>
    </w:p>
    <w:p w:rsidR="00E91EA8" w:rsidRPr="00E17129" w:rsidRDefault="00E91EA8" w:rsidP="00E91EA8">
      <w:pPr>
        <w:pStyle w:val="Akapitzlist"/>
        <w:numPr>
          <w:ilvl w:val="0"/>
          <w:numId w:val="1"/>
        </w:numPr>
        <w:rPr>
          <w:u w:val="single"/>
        </w:rPr>
      </w:pPr>
      <w:r w:rsidRPr="00E91EA8">
        <w:rPr>
          <w:u w:val="single"/>
        </w:rPr>
        <w:t>rozmieszczenie lądów i oceanów</w:t>
      </w:r>
      <w:r>
        <w:t xml:space="preserve"> - </w:t>
      </w:r>
      <w:r w:rsidR="00E17129">
        <w:t xml:space="preserve">odległość od morza lub oceanu wpływa </w:t>
      </w:r>
      <w:r w:rsidR="00286A0C">
        <w:t xml:space="preserve">na temperaturę powietrza gdyż </w:t>
      </w:r>
      <w:r w:rsidR="00850BB9">
        <w:t>woda nagrzewa się wolniej i wolniej oddaje ciepło</w:t>
      </w:r>
    </w:p>
    <w:p w:rsidR="00E17129" w:rsidRPr="00286A0C" w:rsidRDefault="00286A0C" w:rsidP="00E91EA8">
      <w:pPr>
        <w:pStyle w:val="Akapitzlist"/>
        <w:numPr>
          <w:ilvl w:val="0"/>
          <w:numId w:val="1"/>
        </w:numPr>
        <w:rPr>
          <w:u w:val="single"/>
        </w:rPr>
      </w:pPr>
      <w:r>
        <w:rPr>
          <w:u w:val="single"/>
        </w:rPr>
        <w:t>rzeźba terenu</w:t>
      </w:r>
      <w:r>
        <w:t xml:space="preserve">  (inaczej nagrzewa się stok i zbocze doliny)</w:t>
      </w:r>
    </w:p>
    <w:p w:rsidR="00286A0C" w:rsidRPr="00286A0C" w:rsidRDefault="00286A0C" w:rsidP="00E91EA8">
      <w:pPr>
        <w:pStyle w:val="Akapitzlist"/>
        <w:numPr>
          <w:ilvl w:val="0"/>
          <w:numId w:val="1"/>
        </w:numPr>
        <w:rPr>
          <w:u w:val="single"/>
        </w:rPr>
      </w:pPr>
      <w:r w:rsidRPr="00286A0C">
        <w:rPr>
          <w:u w:val="single"/>
        </w:rPr>
        <w:t>prądy morskie</w:t>
      </w:r>
      <w:r>
        <w:t xml:space="preserve"> - ciepłe prądy podnoszą średnią temperaturę, a zimne prądy oddziałują ochładzająco</w:t>
      </w:r>
    </w:p>
    <w:p w:rsidR="00286A0C" w:rsidRPr="001D14FA" w:rsidRDefault="00286A0C" w:rsidP="00E91EA8">
      <w:pPr>
        <w:pStyle w:val="Akapitzlist"/>
        <w:numPr>
          <w:ilvl w:val="0"/>
          <w:numId w:val="1"/>
        </w:numPr>
        <w:rPr>
          <w:u w:val="single"/>
        </w:rPr>
      </w:pPr>
      <w:r w:rsidRPr="00286A0C">
        <w:rPr>
          <w:u w:val="single"/>
        </w:rPr>
        <w:t>szata roślinna</w:t>
      </w:r>
      <w:r>
        <w:t xml:space="preserve"> - szata roślinna ma łagodzący wpływ na przebieg temperatury (na obszarach porośniętych bujną roślinnością występują mniejsze wahania temperatury powietrza zarówno dobowej jak i rocznej, natomiast na obszarach pozbawionych szaty roślinnej, pustynnych - dobowe różnice temperatur osiągają bardzo duże wartości</w:t>
      </w:r>
    </w:p>
    <w:p w:rsidR="001D14FA" w:rsidRDefault="001D14FA" w:rsidP="001D14FA">
      <w:r w:rsidRPr="001D14FA">
        <w:rPr>
          <w:b/>
        </w:rPr>
        <w:t>2. Wartość temperatury powietrza maleje wraz z wysokością</w:t>
      </w:r>
      <w:r>
        <w:rPr>
          <w:b/>
        </w:rPr>
        <w:t xml:space="preserve">, </w:t>
      </w:r>
      <w:r w:rsidRPr="001D14FA">
        <w:t>w zależności czy masy powietrza są suche czy wilgotne mówimy o:</w:t>
      </w:r>
    </w:p>
    <w:p w:rsidR="001D14FA" w:rsidRDefault="001D14FA" w:rsidP="001D14FA">
      <w:pPr>
        <w:pStyle w:val="Akapitzlist"/>
        <w:numPr>
          <w:ilvl w:val="0"/>
          <w:numId w:val="3"/>
        </w:numPr>
      </w:pPr>
      <w:r>
        <w:t>suchoadiabatycznym   gradiencie   temperatury,   dla którego zmiana temperatury wynosi  1</w:t>
      </w:r>
      <w:r>
        <w:rPr>
          <w:vertAlign w:val="superscript"/>
        </w:rPr>
        <w:t>o</w:t>
      </w:r>
      <w:r>
        <w:t>C /100m</w:t>
      </w:r>
    </w:p>
    <w:p w:rsidR="001D14FA" w:rsidRDefault="001D14FA" w:rsidP="001D14FA">
      <w:pPr>
        <w:pStyle w:val="Akapitzlist"/>
        <w:numPr>
          <w:ilvl w:val="0"/>
          <w:numId w:val="3"/>
        </w:numPr>
      </w:pPr>
      <w:r>
        <w:t>wilgotnoadiabatycznym  gradiencie temperatury, dla którego zmiana temperatury wynosi około 0,6</w:t>
      </w:r>
      <w:r>
        <w:rPr>
          <w:vertAlign w:val="superscript"/>
        </w:rPr>
        <w:t>o</w:t>
      </w:r>
      <w:r>
        <w:t>C/100m</w:t>
      </w:r>
    </w:p>
    <w:p w:rsidR="00315F0A" w:rsidRDefault="00315F0A" w:rsidP="00315F0A"/>
    <w:p w:rsidR="00315F0A" w:rsidRDefault="00315F0A" w:rsidP="00315F0A">
      <w:r w:rsidRPr="00315F0A">
        <w:rPr>
          <w:b/>
        </w:rPr>
        <w:t>3. Inwersja termiczna</w:t>
      </w:r>
      <w:r>
        <w:t xml:space="preserve"> zachodzi, gdy na określonym obszarze wartość temperatury powietrza będzie wraz z wysokością rosła zamiast spadać.</w:t>
      </w:r>
    </w:p>
    <w:p w:rsidR="00315F0A" w:rsidRDefault="00315F0A" w:rsidP="00315F0A">
      <w:r>
        <w:t xml:space="preserve">w normalnych warunkach nagrzewające się od podłoża powietrze przemieszcza się ku górze, ochładza się i często po przekroczeniu temperatury punktu rosy dochodzi do powstania opadu. Cały czas zatem przebiega wymiana  powietrza w pionie (ruchy konwekcyjne). W przypadku inwersji wymiana ta zostaje zaburzona, chłodne powietrze jako cięższe zalega blisko </w:t>
      </w:r>
      <w:r w:rsidR="00593AF8">
        <w:t>podłoża</w:t>
      </w:r>
      <w:r>
        <w:t xml:space="preserve">, a lżejsze, cieplejsze znajduje się wyżej. </w:t>
      </w:r>
    </w:p>
    <w:p w:rsidR="00593AF8" w:rsidRDefault="00593AF8" w:rsidP="00593AF8">
      <w:pPr>
        <w:pStyle w:val="Akapitzlist"/>
        <w:numPr>
          <w:ilvl w:val="0"/>
          <w:numId w:val="4"/>
        </w:numPr>
      </w:pPr>
      <w:r>
        <w:t>zaleganie chłodniejszego powietrza spływającego ze zboczy na dno doliny</w:t>
      </w:r>
    </w:p>
    <w:p w:rsidR="00593AF8" w:rsidRDefault="00593AF8" w:rsidP="00593AF8">
      <w:pPr>
        <w:pStyle w:val="Akapitzlist"/>
        <w:numPr>
          <w:ilvl w:val="0"/>
          <w:numId w:val="4"/>
        </w:numPr>
      </w:pPr>
      <w:r>
        <w:t>zaleganie chłodnego powietrza nad obszarem o dużej emisji zanieczyszczeń</w:t>
      </w:r>
    </w:p>
    <w:p w:rsidR="00593AF8" w:rsidRDefault="00593AF8" w:rsidP="00593AF8">
      <w:pPr>
        <w:rPr>
          <w:b/>
        </w:rPr>
      </w:pPr>
      <w:r w:rsidRPr="00593AF8">
        <w:rPr>
          <w:b/>
        </w:rPr>
        <w:t>4. Dobowy i roczny rytm zmian temperatury powietrza</w:t>
      </w:r>
    </w:p>
    <w:p w:rsidR="00593AF8" w:rsidRDefault="00593AF8" w:rsidP="00593AF8">
      <w:r>
        <w:t xml:space="preserve">Łatwo zaobserwować, że temperatura w ciągu doby zmienia się, w dzień około południa jest najcieplej, a w nocy nad ranem najchłodniej. Różnicę temperatury między najwyższą a najniższą  wartością zanotowaną w ciągu doby nazywamy </w:t>
      </w:r>
      <w:r w:rsidRPr="00593AF8">
        <w:rPr>
          <w:b/>
          <w:u w:val="single"/>
        </w:rPr>
        <w:t>amplitudą dobową temperatury powietrza</w:t>
      </w:r>
      <w:r>
        <w:rPr>
          <w:b/>
          <w:u w:val="single"/>
        </w:rPr>
        <w:t>.</w:t>
      </w:r>
    </w:p>
    <w:p w:rsidR="00593AF8" w:rsidRDefault="00593AF8" w:rsidP="00593AF8">
      <w:pPr>
        <w:pStyle w:val="Akapitzlist"/>
        <w:numPr>
          <w:ilvl w:val="0"/>
          <w:numId w:val="5"/>
        </w:numPr>
      </w:pPr>
      <w:r>
        <w:t>największe dobowe różnice temperatur</w:t>
      </w:r>
      <w:r w:rsidR="00BD0F45">
        <w:t xml:space="preserve"> rejestruje się na obszarach pustynnych, w skrajnych przypadkach mogą sięgać ponad 40</w:t>
      </w:r>
      <w:r w:rsidR="00BD0F45">
        <w:rPr>
          <w:vertAlign w:val="superscript"/>
        </w:rPr>
        <w:t>o</w:t>
      </w:r>
      <w:r w:rsidR="00BD0F45">
        <w:t>C</w:t>
      </w:r>
    </w:p>
    <w:p w:rsidR="00BD0F45" w:rsidRPr="00BD0F45" w:rsidRDefault="00BD0F45" w:rsidP="00593AF8">
      <w:pPr>
        <w:pStyle w:val="Akapitzlist"/>
        <w:numPr>
          <w:ilvl w:val="0"/>
          <w:numId w:val="5"/>
        </w:numPr>
        <w:rPr>
          <w:b/>
          <w:u w:val="single"/>
        </w:rPr>
      </w:pPr>
      <w:r w:rsidRPr="00BD0F45">
        <w:rPr>
          <w:b/>
          <w:u w:val="single"/>
        </w:rPr>
        <w:t>amplituda temperatury roczna</w:t>
      </w:r>
      <w:r>
        <w:t xml:space="preserve"> - jest to różnica pomiędzy średnią temperaturą najcieplejszego miesiąca w roku a średnią temperaturą najchłodniejszego miesiąca w roku  </w:t>
      </w:r>
    </w:p>
    <w:p w:rsidR="00BD0F45" w:rsidRDefault="00BD0F45" w:rsidP="00BD0F45">
      <w:pPr>
        <w:pStyle w:val="Akapitzlist"/>
        <w:ind w:left="750"/>
      </w:pPr>
      <w:r>
        <w:t>- lipiec 21,5</w:t>
      </w:r>
      <w:r>
        <w:rPr>
          <w:vertAlign w:val="superscript"/>
        </w:rPr>
        <w:t>o</w:t>
      </w:r>
      <w:r>
        <w:t>C</w:t>
      </w:r>
    </w:p>
    <w:p w:rsidR="00BD0F45" w:rsidRDefault="00BD0F45" w:rsidP="00BD0F45">
      <w:pPr>
        <w:pStyle w:val="Akapitzlist"/>
        <w:ind w:left="750"/>
      </w:pPr>
      <w:r>
        <w:t>- luty -4,5</w:t>
      </w:r>
      <w:r>
        <w:rPr>
          <w:vertAlign w:val="superscript"/>
        </w:rPr>
        <w:t>o</w:t>
      </w:r>
      <w:r>
        <w:t>C</w:t>
      </w:r>
    </w:p>
    <w:p w:rsidR="00BD0F45" w:rsidRPr="00BD0F45" w:rsidRDefault="00BD0F45" w:rsidP="00BD0F45">
      <w:pPr>
        <w:pStyle w:val="Akapitzlist"/>
        <w:ind w:left="750"/>
        <w:rPr>
          <w:b/>
          <w:u w:val="single"/>
        </w:rPr>
      </w:pPr>
      <w:r>
        <w:t>różnica temperatur wynosi 26</w:t>
      </w:r>
      <w:r>
        <w:rPr>
          <w:vertAlign w:val="superscript"/>
        </w:rPr>
        <w:t>o</w:t>
      </w:r>
      <w:r>
        <w:t xml:space="preserve">C czyli roczna amplituda temperatury powietrza wynosi </w:t>
      </w:r>
      <w:r w:rsidR="00E11A70">
        <w:t>26</w:t>
      </w:r>
      <w:r w:rsidR="00E11A70">
        <w:rPr>
          <w:vertAlign w:val="superscript"/>
        </w:rPr>
        <w:t>o</w:t>
      </w:r>
      <w:r w:rsidR="00E11A70">
        <w:t>C</w:t>
      </w:r>
    </w:p>
    <w:p w:rsidR="00593AF8" w:rsidRPr="00593AF8" w:rsidRDefault="00593AF8" w:rsidP="00593AF8"/>
    <w:sectPr w:rsidR="00593AF8" w:rsidRPr="00593AF8" w:rsidSect="00FB2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16E26"/>
    <w:multiLevelType w:val="hybridMultilevel"/>
    <w:tmpl w:val="3CB66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12E3E"/>
    <w:multiLevelType w:val="hybridMultilevel"/>
    <w:tmpl w:val="805CE1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9372D9"/>
    <w:multiLevelType w:val="hybridMultilevel"/>
    <w:tmpl w:val="A328B7E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CC2034"/>
    <w:multiLevelType w:val="hybridMultilevel"/>
    <w:tmpl w:val="68AC18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7F4F96"/>
    <w:multiLevelType w:val="hybridMultilevel"/>
    <w:tmpl w:val="0CEC259C"/>
    <w:lvl w:ilvl="0" w:tplc="0415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5224B"/>
    <w:rsid w:val="000126D7"/>
    <w:rsid w:val="00014DAE"/>
    <w:rsid w:val="00030527"/>
    <w:rsid w:val="0003111B"/>
    <w:rsid w:val="00033D18"/>
    <w:rsid w:val="00037080"/>
    <w:rsid w:val="000D0908"/>
    <w:rsid w:val="000D4177"/>
    <w:rsid w:val="00116546"/>
    <w:rsid w:val="00120CA8"/>
    <w:rsid w:val="00142FBE"/>
    <w:rsid w:val="00151964"/>
    <w:rsid w:val="0015684C"/>
    <w:rsid w:val="001D0D74"/>
    <w:rsid w:val="001D14FA"/>
    <w:rsid w:val="001F65EC"/>
    <w:rsid w:val="00200280"/>
    <w:rsid w:val="00222C0B"/>
    <w:rsid w:val="0024311D"/>
    <w:rsid w:val="0025469C"/>
    <w:rsid w:val="00264EF3"/>
    <w:rsid w:val="0027664A"/>
    <w:rsid w:val="00282DED"/>
    <w:rsid w:val="0028649B"/>
    <w:rsid w:val="00286A0C"/>
    <w:rsid w:val="0029458A"/>
    <w:rsid w:val="002F05AD"/>
    <w:rsid w:val="002F4FB7"/>
    <w:rsid w:val="002F5BB3"/>
    <w:rsid w:val="00310244"/>
    <w:rsid w:val="0031332E"/>
    <w:rsid w:val="003153C5"/>
    <w:rsid w:val="00315F0A"/>
    <w:rsid w:val="0033062B"/>
    <w:rsid w:val="00335543"/>
    <w:rsid w:val="00372E6F"/>
    <w:rsid w:val="003B535B"/>
    <w:rsid w:val="003E4B80"/>
    <w:rsid w:val="004032B6"/>
    <w:rsid w:val="00422971"/>
    <w:rsid w:val="004305DE"/>
    <w:rsid w:val="004463D3"/>
    <w:rsid w:val="0045224B"/>
    <w:rsid w:val="00480B2E"/>
    <w:rsid w:val="004A7B2A"/>
    <w:rsid w:val="004B3922"/>
    <w:rsid w:val="004B587A"/>
    <w:rsid w:val="004E2651"/>
    <w:rsid w:val="00527B45"/>
    <w:rsid w:val="005401CF"/>
    <w:rsid w:val="00540E65"/>
    <w:rsid w:val="0054299D"/>
    <w:rsid w:val="00561E3B"/>
    <w:rsid w:val="00561FC2"/>
    <w:rsid w:val="00576AAB"/>
    <w:rsid w:val="00593AF8"/>
    <w:rsid w:val="005D147F"/>
    <w:rsid w:val="005E0083"/>
    <w:rsid w:val="006011ED"/>
    <w:rsid w:val="00647E64"/>
    <w:rsid w:val="00677A7B"/>
    <w:rsid w:val="006960C8"/>
    <w:rsid w:val="006E629F"/>
    <w:rsid w:val="006E6935"/>
    <w:rsid w:val="007072B8"/>
    <w:rsid w:val="007469C0"/>
    <w:rsid w:val="007528A9"/>
    <w:rsid w:val="00781321"/>
    <w:rsid w:val="00781CCE"/>
    <w:rsid w:val="007A2733"/>
    <w:rsid w:val="007A5B3C"/>
    <w:rsid w:val="007A6D23"/>
    <w:rsid w:val="007B563C"/>
    <w:rsid w:val="007D6733"/>
    <w:rsid w:val="00803686"/>
    <w:rsid w:val="00806394"/>
    <w:rsid w:val="008309EB"/>
    <w:rsid w:val="00850BB9"/>
    <w:rsid w:val="008D1DB4"/>
    <w:rsid w:val="008D2896"/>
    <w:rsid w:val="00902860"/>
    <w:rsid w:val="00912ACD"/>
    <w:rsid w:val="009244D3"/>
    <w:rsid w:val="0094331F"/>
    <w:rsid w:val="0096322A"/>
    <w:rsid w:val="00980275"/>
    <w:rsid w:val="00985449"/>
    <w:rsid w:val="009D0135"/>
    <w:rsid w:val="009D0AB2"/>
    <w:rsid w:val="009D21CF"/>
    <w:rsid w:val="009F4E9B"/>
    <w:rsid w:val="00A05338"/>
    <w:rsid w:val="00A054F7"/>
    <w:rsid w:val="00A13593"/>
    <w:rsid w:val="00A51B64"/>
    <w:rsid w:val="00A777A6"/>
    <w:rsid w:val="00AA6F97"/>
    <w:rsid w:val="00AB5FAA"/>
    <w:rsid w:val="00AB7B97"/>
    <w:rsid w:val="00B04851"/>
    <w:rsid w:val="00B61E41"/>
    <w:rsid w:val="00B66704"/>
    <w:rsid w:val="00B76F44"/>
    <w:rsid w:val="00B97568"/>
    <w:rsid w:val="00BC2A9A"/>
    <w:rsid w:val="00BD0F45"/>
    <w:rsid w:val="00BD56AC"/>
    <w:rsid w:val="00BE077D"/>
    <w:rsid w:val="00C04DDA"/>
    <w:rsid w:val="00C33315"/>
    <w:rsid w:val="00C6222F"/>
    <w:rsid w:val="00C92FEF"/>
    <w:rsid w:val="00C95922"/>
    <w:rsid w:val="00CA5124"/>
    <w:rsid w:val="00CA73F9"/>
    <w:rsid w:val="00CF1234"/>
    <w:rsid w:val="00D17C72"/>
    <w:rsid w:val="00D829C8"/>
    <w:rsid w:val="00D978BA"/>
    <w:rsid w:val="00DB565B"/>
    <w:rsid w:val="00DC5F8F"/>
    <w:rsid w:val="00DD7989"/>
    <w:rsid w:val="00DE2AE4"/>
    <w:rsid w:val="00DE44C3"/>
    <w:rsid w:val="00E07D7A"/>
    <w:rsid w:val="00E11A70"/>
    <w:rsid w:val="00E17129"/>
    <w:rsid w:val="00E36C65"/>
    <w:rsid w:val="00E52C68"/>
    <w:rsid w:val="00E614BC"/>
    <w:rsid w:val="00E766A5"/>
    <w:rsid w:val="00E77FCE"/>
    <w:rsid w:val="00E80B98"/>
    <w:rsid w:val="00E839C0"/>
    <w:rsid w:val="00E91EA8"/>
    <w:rsid w:val="00F16FC9"/>
    <w:rsid w:val="00F53A9E"/>
    <w:rsid w:val="00F6745F"/>
    <w:rsid w:val="00F9628C"/>
    <w:rsid w:val="00FA4CD1"/>
    <w:rsid w:val="00FB2920"/>
    <w:rsid w:val="00FD451F"/>
    <w:rsid w:val="00FF016D"/>
    <w:rsid w:val="00FF1C2A"/>
    <w:rsid w:val="00FF4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9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6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Ewcia</dc:creator>
  <cp:lastModifiedBy>PRZEMEK</cp:lastModifiedBy>
  <cp:revision>2</cp:revision>
  <dcterms:created xsi:type="dcterms:W3CDTF">2020-10-16T14:39:00Z</dcterms:created>
  <dcterms:modified xsi:type="dcterms:W3CDTF">2020-10-16T14:39:00Z</dcterms:modified>
</cp:coreProperties>
</file>