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E1" w:rsidRDefault="00592E01">
      <w:r>
        <w:rPr>
          <w:rFonts w:ascii="Segoe UI" w:hAnsi="Segoe UI" w:cs="Segoe UI"/>
          <w:color w:val="000000"/>
          <w:sz w:val="20"/>
          <w:szCs w:val="20"/>
        </w:rPr>
        <w:t>18.10.2020   Semestr V A - LO   Przedmiot : Wiedza o społeczeństwie   Temat : Władza sądownicza w RP  Treści programowe:  1.Konstytucyjne zasady funkcjonowania sądów  2.Sądy oraz gwarancje niezawisłości sędziowskiej  3.Krajowa Rada Sądownictwa    Temat: Prawo cywilne   Treści programowe:  1.Wybrane pojęcia z prawa cywilnego  2.Prawo rzeczowe  3.Zobowiazania  4.Prawo spadkowe  5.Prawo handlowe  6.Postepowanie cywilne   Temat ;Prawo karne i prawo wykroczeń   Treści programowe:  1.Rodzaje przestępstw  2.Formy popełniania przestępstwa  3.Wyłączenie odpowiedzialności karnej  4.Sankcje karne  5.Wykroczenia</w:t>
      </w:r>
    </w:p>
    <w:sectPr w:rsidR="00DA06E1" w:rsidSect="00DA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E01"/>
    <w:rsid w:val="00592E01"/>
    <w:rsid w:val="00DA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2020-10-16T18:43:00Z</dcterms:created>
  <dcterms:modified xsi:type="dcterms:W3CDTF">2020-10-16T18:44:00Z</dcterms:modified>
</cp:coreProperties>
</file>