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4A" w:rsidRDefault="0038508F">
      <w:r>
        <w:rPr>
          <w:rFonts w:ascii="Segoe UI" w:hAnsi="Segoe UI" w:cs="Segoe UI"/>
          <w:color w:val="000000"/>
          <w:sz w:val="20"/>
          <w:szCs w:val="20"/>
        </w:rPr>
        <w:t xml:space="preserve">Witam.  Proszę rozwiązać zadanie praktyczne z produkcji zwierzęcej. Zrobić wyliczenia i wypisać czynności po kolei, jakie należy zrobić w tym zadaniu. Rozwiązanie podam na lekcji stacjonarnej lub zdalnie. Pozdrawiam Krystyna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Grześniak</w:t>
      </w:r>
      <w:proofErr w:type="spellEnd"/>
    </w:p>
    <w:sectPr w:rsidR="00A5454A" w:rsidSect="00A5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08F"/>
    <w:rsid w:val="0038508F"/>
    <w:rsid w:val="00A5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2020-10-24T08:08:00Z</dcterms:created>
  <dcterms:modified xsi:type="dcterms:W3CDTF">2020-10-24T08:09:00Z</dcterms:modified>
</cp:coreProperties>
</file>