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B057" w14:textId="77777777" w:rsidR="0005141C" w:rsidRPr="0005141C" w:rsidRDefault="0005141C" w:rsidP="0005141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</w:p>
    <w:p w14:paraId="7750BB3D" w14:textId="43023DE0" w:rsidR="00D93F62" w:rsidRDefault="00DB5C5C" w:rsidP="00336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Materiały dodane 2</w:t>
      </w:r>
      <w:r w:rsidR="004D3E1D">
        <w:rPr>
          <w:rFonts w:ascii="Times New Roman" w:hAnsi="Times New Roman"/>
          <w:b/>
          <w:sz w:val="28"/>
          <w:szCs w:val="28"/>
        </w:rPr>
        <w:t>7</w:t>
      </w:r>
      <w:r w:rsidR="00EF717D">
        <w:rPr>
          <w:rFonts w:ascii="Times New Roman" w:hAnsi="Times New Roman"/>
          <w:b/>
          <w:sz w:val="28"/>
          <w:szCs w:val="28"/>
        </w:rPr>
        <w:t>.11.20</w:t>
      </w:r>
    </w:p>
    <w:p w14:paraId="6F2C17DB" w14:textId="0BBC2624" w:rsidR="0005141C" w:rsidRDefault="00290E54" w:rsidP="00EF71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="004F1198">
        <w:rPr>
          <w:rFonts w:ascii="Times New Roman" w:hAnsi="Times New Roman"/>
          <w:b/>
          <w:sz w:val="24"/>
          <w:szCs w:val="24"/>
        </w:rPr>
        <w:t>Porównanie właściwości alkanów, alkenów i alkinów.</w:t>
      </w:r>
    </w:p>
    <w:p w14:paraId="099C20C7" w14:textId="4C0FDA7D" w:rsidR="00A8144E" w:rsidRDefault="0005141C" w:rsidP="00DB5C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 nauczania:</w:t>
      </w:r>
    </w:p>
    <w:p w14:paraId="2EB77A6E" w14:textId="77777777" w:rsidR="004F1198" w:rsidRPr="004F1198" w:rsidRDefault="004F1198" w:rsidP="004F1198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Właściwości fizyczne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alkanów, alkenów i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 xml:space="preserve"> alkinów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zmieniają się wraz ze wzrostem liczby atomów węgla w ich cząsteczkach – przechodzą od stanu gazowego, poprzez ciekły, do stanu stałego</w:t>
      </w:r>
    </w:p>
    <w:p w14:paraId="16F48B2D" w14:textId="77777777" w:rsidR="004F1198" w:rsidRPr="004F1198" w:rsidRDefault="004F1198" w:rsidP="004F1198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 </w:t>
      </w:r>
      <w:r w:rsidRPr="004F1198">
        <w:rPr>
          <w:rStyle w:val="Pogrubienie"/>
          <w:rFonts w:ascii="Times New Roman" w:hAnsi="Times New Roman"/>
          <w:color w:val="1B1B1B"/>
          <w:sz w:val="24"/>
          <w:szCs w:val="24"/>
          <w:shd w:val="clear" w:color="auto" w:fill="FFFFFF"/>
        </w:rPr>
        <w:t>Alkiny,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 podobnie jak 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alkany i alkeny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, są bezbarwne i bardzo trudno rozpuszczają się w wodzie</w:t>
      </w:r>
    </w:p>
    <w:p w14:paraId="173DDC15" w14:textId="2C0D95E4" w:rsidR="004F1198" w:rsidRPr="004F1198" w:rsidRDefault="004F1198" w:rsidP="004F1198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Temperatura wrzenia i topnienia 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alkanów, alkenów i alkinów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zwiększa się wraz ze wzrostem liczby atomów węgla w cząsteczce</w:t>
      </w:r>
    </w:p>
    <w:p w14:paraId="203C21ED" w14:textId="5D05549C" w:rsidR="004F1198" w:rsidRPr="007544A4" w:rsidRDefault="004F1198" w:rsidP="004F119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A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lkan</w:t>
      </w:r>
      <w: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y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, alken</w:t>
      </w:r>
      <w: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y</w:t>
      </w:r>
      <w:r w:rsidRPr="004F1198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 xml:space="preserve"> i alkin</w:t>
      </w:r>
      <w: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 xml:space="preserve">y 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ulegają reakcjom spalania</w:t>
      </w:r>
      <w: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 xml:space="preserve"> 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całkowitego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( do CO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i H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O) i niecałkowitego (do 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CO i H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lub 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Ci H</w:t>
      </w:r>
      <w:r w:rsidRPr="004F1198">
        <w:rPr>
          <w:rFonts w:ascii="Times New Roman" w:hAnsi="Times New Roman"/>
          <w:color w:val="1B1B1B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)</w:t>
      </w:r>
    </w:p>
    <w:p w14:paraId="308BBAC4" w14:textId="323B5DEA" w:rsidR="007544A4" w:rsidRPr="007544A4" w:rsidRDefault="007544A4" w:rsidP="004F119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 xml:space="preserve">Alkany </w:t>
      </w:r>
      <w:r w:rsidRPr="007544A4"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  <w:t>ulegają reakcji substytucji (podstawiania)</w:t>
      </w:r>
      <w:r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 np.</w:t>
      </w:r>
    </w:p>
    <w:p w14:paraId="2A8EAC95" w14:textId="124D6C15" w:rsidR="007544A4" w:rsidRPr="004F1198" w:rsidRDefault="007544A4" w:rsidP="007544A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C6E596" wp14:editId="2EEB41F0">
            <wp:extent cx="6431280" cy="18973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73BBA" w14:textId="3F76E1EB" w:rsidR="004F1198" w:rsidRPr="0052169E" w:rsidRDefault="007544A4" w:rsidP="007544A4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Alkeny i alkiny </w:t>
      </w:r>
      <w:r w:rsidR="0052169E">
        <w:rPr>
          <w:rFonts w:ascii="Times New Roman" w:hAnsi="Times New Roman"/>
          <w:bCs/>
          <w:sz w:val="24"/>
          <w:szCs w:val="24"/>
        </w:rPr>
        <w:t xml:space="preserve">ulegają reakcji </w:t>
      </w:r>
      <w:r w:rsidR="0052169E" w:rsidRPr="0052169E">
        <w:rPr>
          <w:rFonts w:ascii="Times New Roman" w:hAnsi="Times New Roman"/>
          <w:b/>
          <w:sz w:val="24"/>
          <w:szCs w:val="24"/>
        </w:rPr>
        <w:t>addycji (przyłączania)</w:t>
      </w:r>
      <w:r w:rsidR="0052169E">
        <w:rPr>
          <w:rFonts w:ascii="Times New Roman" w:hAnsi="Times New Roman"/>
          <w:b/>
          <w:sz w:val="24"/>
          <w:szCs w:val="24"/>
        </w:rPr>
        <w:t xml:space="preserve"> </w:t>
      </w:r>
      <w:r w:rsidR="0052169E">
        <w:rPr>
          <w:rFonts w:ascii="Times New Roman" w:hAnsi="Times New Roman"/>
          <w:bCs/>
          <w:sz w:val="24"/>
          <w:szCs w:val="24"/>
        </w:rPr>
        <w:t>np.</w:t>
      </w:r>
    </w:p>
    <w:p w14:paraId="4EC5DD58" w14:textId="52623FED" w:rsidR="0052169E" w:rsidRPr="007544A4" w:rsidRDefault="0052169E" w:rsidP="0052169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0F353FC" wp14:editId="682A5E29">
            <wp:extent cx="3940810" cy="2627081"/>
            <wp:effectExtent l="0" t="0" r="254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40" cy="26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7305" w14:textId="4ED588BE" w:rsidR="000A5FB1" w:rsidRDefault="000A5FB1" w:rsidP="000A5F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EBB9A9" wp14:editId="1E3E8407">
            <wp:extent cx="3582524" cy="23882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69" cy="24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9A88" w14:textId="4D7A6834" w:rsidR="004F1198" w:rsidRDefault="0052169E" w:rsidP="005216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(odbarwienie wody bromowej)</w:t>
      </w:r>
    </w:p>
    <w:p w14:paraId="153F0E65" w14:textId="7CF13B3C" w:rsidR="0052169E" w:rsidRDefault="0052169E" w:rsidP="0052169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BCAED6" w14:textId="1F3D6A9B" w:rsidR="0052169E" w:rsidRDefault="0052169E" w:rsidP="005216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8702747" wp14:editId="7EC02DC4">
            <wp:extent cx="3834130" cy="25559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64" cy="255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586C0" w14:textId="6EE626DB" w:rsidR="000A5FB1" w:rsidRDefault="000A5FB1" w:rsidP="000A5F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85C73CA" wp14:editId="5DF163D0">
            <wp:extent cx="3365343" cy="2243455"/>
            <wp:effectExtent l="0" t="0" r="698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91" cy="22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286F" w14:textId="5F5BCF4B" w:rsidR="004F1198" w:rsidRDefault="0052169E" w:rsidP="005216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(uwodornienie)</w:t>
      </w:r>
    </w:p>
    <w:p w14:paraId="602C4669" w14:textId="6D93F1A6" w:rsidR="000A5FB1" w:rsidRPr="000A5FB1" w:rsidRDefault="000A5FB1" w:rsidP="000A5FB1">
      <w:pPr>
        <w:pStyle w:val="Akapitzlist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Alkeny i alkiny </w:t>
      </w:r>
      <w:r w:rsidRPr="000A5FB1">
        <w:rPr>
          <w:rFonts w:ascii="Times New Roman" w:hAnsi="Times New Roman"/>
          <w:bCs/>
          <w:sz w:val="24"/>
          <w:szCs w:val="24"/>
        </w:rPr>
        <w:t>ulegają reakcji polimeryzacji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C1D5024" w14:textId="77777777" w:rsidR="000A5FB1" w:rsidRPr="000A5FB1" w:rsidRDefault="000A5FB1" w:rsidP="000A5FB1">
      <w:pPr>
        <w:pStyle w:val="animation-ready"/>
        <w:shd w:val="clear" w:color="auto" w:fill="FFFFFF"/>
        <w:rPr>
          <w:color w:val="1B1B1B"/>
        </w:rPr>
      </w:pPr>
      <w:r w:rsidRPr="000A5FB1">
        <w:rPr>
          <w:rStyle w:val="Pogrubienie"/>
          <w:color w:val="1B1B1B"/>
        </w:rPr>
        <w:t>Związki nienasycone w odpowiednich warunkach mogą łączyć się ze sobą, tworząc długie łańcuchy</w:t>
      </w:r>
      <w:r w:rsidRPr="000A5FB1">
        <w:rPr>
          <w:color w:val="1B1B1B"/>
        </w:rPr>
        <w:t>. Jest to </w:t>
      </w:r>
      <w:hyperlink r:id="rId11" w:history="1">
        <w:r w:rsidRPr="000A5FB1">
          <w:rPr>
            <w:rStyle w:val="Hipercze"/>
            <w:color w:val="2154AA"/>
          </w:rPr>
          <w:t>reakcja polimeryzacji</w:t>
        </w:r>
      </w:hyperlink>
      <w:r w:rsidRPr="000A5FB1">
        <w:rPr>
          <w:color w:val="1B1B1B"/>
        </w:rPr>
        <w:t>. Polega ona na łączeniu się wielu cząsteczek (</w:t>
      </w:r>
      <w:hyperlink r:id="rId12" w:history="1">
        <w:r w:rsidRPr="000A5FB1">
          <w:rPr>
            <w:rStyle w:val="Hipercze"/>
            <w:color w:val="2154AA"/>
          </w:rPr>
          <w:t>monomerów</w:t>
        </w:r>
      </w:hyperlink>
      <w:r w:rsidRPr="000A5FB1">
        <w:rPr>
          <w:color w:val="1B1B1B"/>
        </w:rPr>
        <w:t>) w jedną cząsteczkę o bardzo długim łańcuchu (</w:t>
      </w:r>
      <w:hyperlink r:id="rId13" w:history="1">
        <w:r w:rsidRPr="000A5FB1">
          <w:rPr>
            <w:rStyle w:val="Hipercze"/>
            <w:color w:val="2154AA"/>
          </w:rPr>
          <w:t>polimer</w:t>
        </w:r>
      </w:hyperlink>
      <w:r w:rsidRPr="000A5FB1">
        <w:rPr>
          <w:color w:val="1B1B1B"/>
        </w:rPr>
        <w:t>). Reakcja polimeryzacji jest wykorzystywana do otrzymywania polimerów, czyli tzw. tworzyw syntetycznych, z których produkuje się przedmioty codziennego użytku.</w:t>
      </w:r>
    </w:p>
    <w:p w14:paraId="3B98665F" w14:textId="77777777" w:rsidR="000A5FB1" w:rsidRPr="000A5FB1" w:rsidRDefault="000A5FB1" w:rsidP="000A5FB1">
      <w:pPr>
        <w:pStyle w:val="animation-ready"/>
        <w:shd w:val="clear" w:color="auto" w:fill="FFFFFF"/>
        <w:ind w:left="720"/>
        <w:rPr>
          <w:color w:val="1B1B1B"/>
        </w:rPr>
      </w:pPr>
      <w:r w:rsidRPr="000A5FB1">
        <w:rPr>
          <w:color w:val="1B1B1B"/>
        </w:rPr>
        <w:lastRenderedPageBreak/>
        <w:t>Podczas polimeryzacji etylenu pękają obecne w jego cząsteczkach podwójne wiązania chemiczne i powstaje cząsteczka złożona z wielu tzw. merów. Produktem reakcji jest polietylen.</w:t>
      </w:r>
    </w:p>
    <w:p w14:paraId="5FAA59F3" w14:textId="0EE8DEE3" w:rsidR="000A5FB1" w:rsidRPr="000A5FB1" w:rsidRDefault="000A5FB1" w:rsidP="000A5FB1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AC041" wp14:editId="5EA30A63">
            <wp:extent cx="5099050" cy="2887156"/>
            <wp:effectExtent l="0" t="0" r="635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52" cy="28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3D34" w14:textId="77777777" w:rsidR="000A5FB1" w:rsidRPr="000A5FB1" w:rsidRDefault="000A5FB1" w:rsidP="000A5F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monomery</w:t>
      </w:r>
    </w:p>
    <w:p w14:paraId="3B2ECDE1" w14:textId="77777777" w:rsidR="000A5FB1" w:rsidRPr="000A5FB1" w:rsidRDefault="000A5FB1" w:rsidP="000A5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FB1">
        <w:rPr>
          <w:rFonts w:ascii="Times New Roman" w:eastAsia="Times New Roman" w:hAnsi="Times New Roman"/>
          <w:sz w:val="24"/>
          <w:szCs w:val="24"/>
          <w:lang w:eastAsia="pl-PL"/>
        </w:rPr>
        <w:t>pojedyncze cząsteczki związku chemicznego o stosunkowo niedużej masie cząsteczkowej, z których w wyniku reakcji polimeryzacji mogą powstawać polimery różnej długości</w:t>
      </w:r>
    </w:p>
    <w:p w14:paraId="0D9D105A" w14:textId="77777777" w:rsidR="000A5FB1" w:rsidRPr="000A5FB1" w:rsidRDefault="000A5FB1" w:rsidP="000A5F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polimery</w:t>
      </w:r>
    </w:p>
    <w:p w14:paraId="5D88F77A" w14:textId="77777777" w:rsidR="000A5FB1" w:rsidRPr="000A5FB1" w:rsidRDefault="000A5FB1" w:rsidP="000A5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FB1">
        <w:rPr>
          <w:rFonts w:ascii="Times New Roman" w:eastAsia="Times New Roman" w:hAnsi="Times New Roman"/>
          <w:sz w:val="24"/>
          <w:szCs w:val="24"/>
          <w:lang w:eastAsia="pl-PL"/>
        </w:rPr>
        <w:t>(gr. </w:t>
      </w:r>
      <w:proofErr w:type="spellStart"/>
      <w:r w:rsidRPr="000A5FB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polymeres</w:t>
      </w:r>
      <w:proofErr w:type="spellEnd"/>
      <w:r w:rsidRPr="000A5FB1">
        <w:rPr>
          <w:rFonts w:ascii="Times New Roman" w:eastAsia="Times New Roman" w:hAnsi="Times New Roman"/>
          <w:sz w:val="24"/>
          <w:szCs w:val="24"/>
          <w:lang w:eastAsia="pl-PL"/>
        </w:rPr>
        <w:t> – zbudowany z wielu części) związki, których cząsteczki składają się z wielokrotnie powtarzających się jednostek – grup atomów zwanych merami</w:t>
      </w:r>
    </w:p>
    <w:p w14:paraId="6A8AF8A8" w14:textId="77777777" w:rsidR="000A5FB1" w:rsidRPr="000A5FB1" w:rsidRDefault="000A5FB1" w:rsidP="000A5F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F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reakcja polimeryzacji</w:t>
      </w:r>
    </w:p>
    <w:p w14:paraId="7072301A" w14:textId="77777777" w:rsidR="000A5FB1" w:rsidRPr="000A5FB1" w:rsidRDefault="000A5FB1" w:rsidP="000A5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FB1">
        <w:rPr>
          <w:rFonts w:ascii="Times New Roman" w:eastAsia="Times New Roman" w:hAnsi="Times New Roman"/>
          <w:sz w:val="24"/>
          <w:szCs w:val="24"/>
          <w:lang w:eastAsia="pl-PL"/>
        </w:rPr>
        <w:t>reakcja łączenia monomerów w łańcuchy złożone z wielu takich samych merów</w:t>
      </w:r>
    </w:p>
    <w:p w14:paraId="198770D0" w14:textId="77777777" w:rsidR="0052169E" w:rsidRDefault="0052169E" w:rsidP="0052169E">
      <w:pPr>
        <w:rPr>
          <w:rFonts w:ascii="Times New Roman" w:hAnsi="Times New Roman"/>
          <w:b/>
          <w:sz w:val="24"/>
          <w:szCs w:val="24"/>
        </w:rPr>
      </w:pPr>
    </w:p>
    <w:p w14:paraId="371583A1" w14:textId="77777777" w:rsidR="0052169E" w:rsidRDefault="0052169E" w:rsidP="0052169E">
      <w:pPr>
        <w:rPr>
          <w:rFonts w:ascii="Times New Roman" w:hAnsi="Times New Roman"/>
          <w:b/>
          <w:sz w:val="24"/>
          <w:szCs w:val="24"/>
        </w:rPr>
      </w:pPr>
    </w:p>
    <w:p w14:paraId="7AC16690" w14:textId="77777777" w:rsidR="00B32AF2" w:rsidRPr="00EC0039" w:rsidRDefault="00B32AF2" w:rsidP="00EC0039">
      <w:pPr>
        <w:rPr>
          <w:rFonts w:ascii="Times New Roman" w:hAnsi="Times New Roman"/>
          <w:b/>
          <w:sz w:val="32"/>
          <w:szCs w:val="32"/>
        </w:rPr>
      </w:pPr>
      <w:r w:rsidRPr="00EC0039">
        <w:rPr>
          <w:rFonts w:ascii="Times New Roman" w:hAnsi="Times New Roman"/>
          <w:b/>
          <w:sz w:val="32"/>
          <w:szCs w:val="32"/>
        </w:rPr>
        <w:t>Zadanie domowe:</w:t>
      </w:r>
    </w:p>
    <w:p w14:paraId="5A45D0ED" w14:textId="4C86E53A" w:rsidR="00B32AF2" w:rsidRDefault="00EC0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Scharakteryzuj cechy fizyczne i wykorzystanie </w:t>
      </w:r>
      <w:r w:rsidRPr="00EC0039">
        <w:rPr>
          <w:rFonts w:ascii="Times New Roman" w:hAnsi="Times New Roman"/>
          <w:b/>
          <w:bCs/>
          <w:sz w:val="24"/>
          <w:szCs w:val="24"/>
        </w:rPr>
        <w:t>polietylenu.</w:t>
      </w:r>
    </w:p>
    <w:p w14:paraId="436CFF18" w14:textId="77777777" w:rsidR="00271A79" w:rsidRDefault="00271A79">
      <w:pPr>
        <w:rPr>
          <w:rFonts w:ascii="Times New Roman" w:hAnsi="Times New Roman"/>
          <w:b/>
          <w:sz w:val="24"/>
          <w:szCs w:val="24"/>
        </w:rPr>
      </w:pPr>
    </w:p>
    <w:p w14:paraId="4783243E" w14:textId="77777777" w:rsidR="00271A79" w:rsidRDefault="00271A79" w:rsidP="00271A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09124A">
        <w:rPr>
          <w:rFonts w:ascii="Times New Roman" w:hAnsi="Times New Roman"/>
          <w:b/>
          <w:bCs/>
          <w:sz w:val="24"/>
          <w:szCs w:val="24"/>
          <w:u w:val="single"/>
        </w:rPr>
        <w:t>TYLKO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14:paraId="0D124747" w14:textId="77777777" w:rsidR="00A8144E" w:rsidRPr="00B32AF2" w:rsidRDefault="00271A79" w:rsidP="00B32A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ODSYŁAMY TYLKO ZADANIA DOMOWE!</w:t>
      </w:r>
      <w:r w:rsidR="00A8144E">
        <w:rPr>
          <w:rFonts w:ascii="Times New Roman" w:hAnsi="Times New Roman"/>
          <w:b/>
          <w:sz w:val="24"/>
          <w:szCs w:val="24"/>
        </w:rPr>
        <w:br w:type="page"/>
      </w:r>
    </w:p>
    <w:p w14:paraId="11451FB9" w14:textId="77777777" w:rsidR="009F3723" w:rsidRPr="00EF717D" w:rsidRDefault="009F3723" w:rsidP="009F372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F3723" w:rsidRPr="00EF717D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 w15:restartNumberingAfterBreak="0">
    <w:nsid w:val="0FD211F4"/>
    <w:multiLevelType w:val="hybridMultilevel"/>
    <w:tmpl w:val="3B2A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 w15:restartNumberingAfterBreak="0">
    <w:nsid w:val="170143BB"/>
    <w:multiLevelType w:val="hybridMultilevel"/>
    <w:tmpl w:val="5DAE3BC2"/>
    <w:lvl w:ilvl="0" w:tplc="2A6CC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81533"/>
    <w:multiLevelType w:val="multilevel"/>
    <w:tmpl w:val="D4F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4"/>
  </w:num>
  <w:num w:numId="5">
    <w:abstractNumId w:val="9"/>
  </w:num>
  <w:num w:numId="6">
    <w:abstractNumId w:val="1"/>
  </w:num>
  <w:num w:numId="7">
    <w:abstractNumId w:val="21"/>
  </w:num>
  <w:num w:numId="8">
    <w:abstractNumId w:val="12"/>
  </w:num>
  <w:num w:numId="9">
    <w:abstractNumId w:val="6"/>
  </w:num>
  <w:num w:numId="10">
    <w:abstractNumId w:val="1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0"/>
  </w:num>
  <w:num w:numId="21">
    <w:abstractNumId w:val="5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8AA"/>
    <w:rsid w:val="000437DA"/>
    <w:rsid w:val="0005141C"/>
    <w:rsid w:val="000928AA"/>
    <w:rsid w:val="000A5FB1"/>
    <w:rsid w:val="0010722C"/>
    <w:rsid w:val="00141534"/>
    <w:rsid w:val="001F086D"/>
    <w:rsid w:val="00271A79"/>
    <w:rsid w:val="00290E54"/>
    <w:rsid w:val="00336833"/>
    <w:rsid w:val="00385D14"/>
    <w:rsid w:val="003A44CC"/>
    <w:rsid w:val="00483DCD"/>
    <w:rsid w:val="004D3E1D"/>
    <w:rsid w:val="004F1198"/>
    <w:rsid w:val="0052169E"/>
    <w:rsid w:val="00560BC6"/>
    <w:rsid w:val="00686664"/>
    <w:rsid w:val="006B51D7"/>
    <w:rsid w:val="007544A4"/>
    <w:rsid w:val="007B7164"/>
    <w:rsid w:val="008356E8"/>
    <w:rsid w:val="00863960"/>
    <w:rsid w:val="009C04E9"/>
    <w:rsid w:val="009F3723"/>
    <w:rsid w:val="00A8144E"/>
    <w:rsid w:val="00AE0D9D"/>
    <w:rsid w:val="00B32AF2"/>
    <w:rsid w:val="00BF50BA"/>
    <w:rsid w:val="00D022EB"/>
    <w:rsid w:val="00D0789C"/>
    <w:rsid w:val="00D93F62"/>
    <w:rsid w:val="00DB5C5C"/>
    <w:rsid w:val="00E0310C"/>
    <w:rsid w:val="00EC0039"/>
    <w:rsid w:val="00EF717D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04D8"/>
  <w15:docId w15:val="{41E02893-791B-4266-8067-C6A17B0E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  <w:style w:type="paragraph" w:customStyle="1" w:styleId="animation-ready">
    <w:name w:val="animation-ready"/>
    <w:basedOn w:val="Normalny"/>
    <w:rsid w:val="006B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B51D7"/>
  </w:style>
  <w:style w:type="character" w:customStyle="1" w:styleId="Nagwek1Znak">
    <w:name w:val="Nagłówek 1 Znak"/>
    <w:basedOn w:val="Domylnaczcionkaakapitu"/>
    <w:link w:val="Nagwek1"/>
    <w:uiPriority w:val="9"/>
    <w:rsid w:val="00290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90E54"/>
    <w:rPr>
      <w:i/>
      <w:iCs/>
    </w:rPr>
  </w:style>
  <w:style w:type="character" w:customStyle="1" w:styleId="mjxassistivemathml">
    <w:name w:val="mjx_assistive_mathml"/>
    <w:basedOn w:val="Domylnaczcionkaakapitu"/>
    <w:rsid w:val="00DB5C5C"/>
  </w:style>
  <w:style w:type="character" w:customStyle="1" w:styleId="mn">
    <w:name w:val="mn"/>
    <w:basedOn w:val="Domylnaczcionkaakapitu"/>
    <w:rsid w:val="00DB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93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83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84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9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380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32A2-BF76-4EEC-A519-AADFF0BC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Barbara Serafin</cp:lastModifiedBy>
  <cp:revision>26</cp:revision>
  <dcterms:created xsi:type="dcterms:W3CDTF">2020-03-18T10:33:00Z</dcterms:created>
  <dcterms:modified xsi:type="dcterms:W3CDTF">2020-11-22T08:58:00Z</dcterms:modified>
</cp:coreProperties>
</file>