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35" w:rsidRPr="004A0494" w:rsidRDefault="00E22235" w:rsidP="00E2223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0494">
        <w:rPr>
          <w:rFonts w:ascii="Arial" w:hAnsi="Arial" w:cs="Arial"/>
          <w:b/>
          <w:sz w:val="28"/>
          <w:szCs w:val="28"/>
          <w:u w:val="single"/>
        </w:rPr>
        <w:t>EGZAMIN  PISEMNY  Z PRODUKCJI  ROŚLINNEJ I PROWADZENIA  PRODUKCJI ROLNICZEJ</w:t>
      </w:r>
    </w:p>
    <w:p w:rsidR="00E22235" w:rsidRDefault="00E22235" w:rsidP="00E2223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Semestr I  KKZ  ROLNIK</w:t>
      </w:r>
    </w:p>
    <w:p w:rsidR="00E22235" w:rsidRDefault="00E22235" w:rsidP="00E2223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egzaminu 18.01.2021 godz. 16.00</w:t>
      </w:r>
    </w:p>
    <w:p w:rsidR="00E22235" w:rsidRDefault="00E22235" w:rsidP="00E2223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22235" w:rsidRDefault="00E22235" w:rsidP="00E2223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206D">
        <w:rPr>
          <w:rFonts w:ascii="Arial" w:hAnsi="Arial" w:cs="Arial"/>
          <w:sz w:val="28"/>
          <w:szCs w:val="28"/>
        </w:rPr>
        <w:t xml:space="preserve">Prowadzący: </w:t>
      </w:r>
      <w:r>
        <w:rPr>
          <w:rFonts w:ascii="Arial" w:hAnsi="Arial" w:cs="Arial"/>
          <w:sz w:val="28"/>
          <w:szCs w:val="28"/>
        </w:rPr>
        <w:t xml:space="preserve">inż. </w:t>
      </w:r>
      <w:r w:rsidRPr="0006206D">
        <w:rPr>
          <w:rFonts w:ascii="Arial" w:hAnsi="Arial" w:cs="Arial"/>
          <w:sz w:val="28"/>
          <w:szCs w:val="28"/>
        </w:rPr>
        <w:t xml:space="preserve">Wiesława </w:t>
      </w:r>
      <w:proofErr w:type="spellStart"/>
      <w:r w:rsidRPr="0006206D">
        <w:rPr>
          <w:rFonts w:ascii="Arial" w:hAnsi="Arial" w:cs="Arial"/>
          <w:sz w:val="28"/>
          <w:szCs w:val="28"/>
        </w:rPr>
        <w:t>Szymszon</w:t>
      </w:r>
      <w:proofErr w:type="spellEnd"/>
    </w:p>
    <w:p w:rsidR="00E22235" w:rsidRDefault="00E22235" w:rsidP="00E2223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2235" w:rsidRDefault="00E22235" w:rsidP="00E22235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Proszę rozwiązać test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Punkty na mapie o takim samym ciśnieniu nazywamy</w:t>
      </w:r>
    </w:p>
    <w:p w:rsidR="00E22235" w:rsidRDefault="00E22235" w:rsidP="00E22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Izohietami</w:t>
      </w:r>
    </w:p>
    <w:p w:rsidR="00E22235" w:rsidRDefault="00E22235" w:rsidP="00E22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Izobarami</w:t>
      </w:r>
    </w:p>
    <w:p w:rsidR="00E22235" w:rsidRPr="00F645E5" w:rsidRDefault="00E22235" w:rsidP="00E222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Izotermami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Azot atmosferyczny pobierany jest przez rośliny w wyniku</w:t>
      </w:r>
    </w:p>
    <w:p w:rsidR="00E22235" w:rsidRDefault="00E22235" w:rsidP="00E222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Symbiozy</w:t>
      </w:r>
    </w:p>
    <w:p w:rsidR="00E22235" w:rsidRDefault="00E22235" w:rsidP="00E222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Fotosyntezy</w:t>
      </w:r>
    </w:p>
    <w:p w:rsidR="00E22235" w:rsidRDefault="00E22235" w:rsidP="00E222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Mikoryzy 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Polifoska</w:t>
      </w:r>
      <w:proofErr w:type="spellEnd"/>
      <w:r>
        <w:rPr>
          <w:rFonts w:ascii="Arial" w:hAnsi="Arial" w:cs="Arial"/>
          <w:sz w:val="28"/>
          <w:szCs w:val="28"/>
        </w:rPr>
        <w:t xml:space="preserve"> jest to nawóz</w:t>
      </w:r>
    </w:p>
    <w:p w:rsidR="00E22235" w:rsidRDefault="00E22235" w:rsidP="00E222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Jednoskładnikowy</w:t>
      </w:r>
    </w:p>
    <w:p w:rsidR="00E22235" w:rsidRDefault="00E22235" w:rsidP="00E222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Fosforowy</w:t>
      </w:r>
    </w:p>
    <w:p w:rsidR="00E22235" w:rsidRDefault="00E22235" w:rsidP="00E222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Wieloskładnikowy 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Który z nawozów można stosować dolistnie w formie wodnego roztworu</w:t>
      </w:r>
    </w:p>
    <w:p w:rsidR="00E22235" w:rsidRDefault="00E22235" w:rsidP="00E222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Saletra amonowa</w:t>
      </w:r>
    </w:p>
    <w:p w:rsidR="00E22235" w:rsidRDefault="00E22235" w:rsidP="00E222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Saletrzak</w:t>
      </w:r>
    </w:p>
    <w:p w:rsidR="00E22235" w:rsidRPr="00575B9D" w:rsidRDefault="00E22235" w:rsidP="00E222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Mocznik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Narzędzie, które wyrównuje powierzchnię, niszczy skorupę oraz rozkurcza bryły to</w:t>
      </w:r>
    </w:p>
    <w:p w:rsidR="00E22235" w:rsidRDefault="00E22235" w:rsidP="00E222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Wał gładki</w:t>
      </w:r>
    </w:p>
    <w:p w:rsidR="00E22235" w:rsidRDefault="00E22235" w:rsidP="00E222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Brona</w:t>
      </w:r>
    </w:p>
    <w:p w:rsidR="00E22235" w:rsidRDefault="00E22235" w:rsidP="00E222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Pług 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ilość wody zmagazynowanej w okresie zimowym dodatnio wpływa</w:t>
      </w:r>
    </w:p>
    <w:p w:rsidR="00E22235" w:rsidRDefault="00E22235" w:rsidP="00E222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Włókowanie</w:t>
      </w:r>
    </w:p>
    <w:p w:rsidR="00E22235" w:rsidRDefault="00E22235" w:rsidP="00E222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Kultywatorowanie</w:t>
      </w:r>
    </w:p>
    <w:p w:rsidR="00E22235" w:rsidRDefault="00E22235" w:rsidP="00E2223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Orka przedzimowa</w:t>
      </w:r>
    </w:p>
    <w:p w:rsidR="00E22235" w:rsidRPr="00E00886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0886">
        <w:rPr>
          <w:rFonts w:ascii="Arial" w:hAnsi="Arial" w:cs="Arial"/>
          <w:sz w:val="28"/>
          <w:szCs w:val="28"/>
        </w:rPr>
        <w:t>W celu zwiększenia pobierania wolnego azotu z powietrza należy przed wysiewem rośliny</w:t>
      </w:r>
    </w:p>
    <w:p w:rsidR="00E22235" w:rsidRDefault="00E22235" w:rsidP="00E222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Zbożowe szczepić nitraginą</w:t>
      </w:r>
    </w:p>
    <w:p w:rsidR="00E22235" w:rsidRDefault="00E22235" w:rsidP="00E222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Motylkowe szczepić nitraginą</w:t>
      </w:r>
    </w:p>
    <w:p w:rsidR="00E22235" w:rsidRDefault="00E22235" w:rsidP="00E2223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Rzepak zaprawiać preparatem </w:t>
      </w:r>
      <w:proofErr w:type="spellStart"/>
      <w:r>
        <w:rPr>
          <w:rFonts w:ascii="Arial" w:hAnsi="Arial" w:cs="Arial"/>
          <w:sz w:val="28"/>
          <w:szCs w:val="28"/>
        </w:rPr>
        <w:t>Reglone</w:t>
      </w:r>
      <w:proofErr w:type="spellEnd"/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pH</w:t>
      </w:r>
      <w:proofErr w:type="spellEnd"/>
      <w:r>
        <w:rPr>
          <w:rFonts w:ascii="Arial" w:hAnsi="Arial" w:cs="Arial"/>
          <w:sz w:val="28"/>
          <w:szCs w:val="28"/>
        </w:rPr>
        <w:t xml:space="preserve"> 5 to odczyn</w:t>
      </w:r>
    </w:p>
    <w:p w:rsidR="00E22235" w:rsidRDefault="00E22235" w:rsidP="00E222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zasadowy</w:t>
      </w:r>
    </w:p>
    <w:p w:rsidR="00E22235" w:rsidRDefault="00E22235" w:rsidP="00E222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kwaśny</w:t>
      </w:r>
    </w:p>
    <w:p w:rsidR="00E22235" w:rsidRDefault="00E22235" w:rsidP="00E2223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obojętny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Gleby kwaśne najczęściej porastają dziko rosnące rośliny jak</w:t>
      </w:r>
    </w:p>
    <w:p w:rsidR="00E22235" w:rsidRDefault="00E22235" w:rsidP="00E222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Pokrzywa, tobołki polne, babka, pięciornik gęsi</w:t>
      </w:r>
    </w:p>
    <w:p w:rsidR="00E22235" w:rsidRDefault="00E22235" w:rsidP="00E222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Fiołek trójbarwny, skrzyp, rdest, szczaw</w:t>
      </w:r>
    </w:p>
    <w:p w:rsidR="00E22235" w:rsidRPr="00E22235" w:rsidRDefault="00E22235" w:rsidP="00E222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Przytulia, mlecz, mak, babka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roślin wrażliwych na kwaśny odczyn gleby należą</w:t>
      </w:r>
    </w:p>
    <w:p w:rsidR="00E22235" w:rsidRDefault="00E22235" w:rsidP="00E222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Owies, ziemniaki, żyto, łubin żółty</w:t>
      </w:r>
    </w:p>
    <w:p w:rsidR="00E22235" w:rsidRDefault="00E22235" w:rsidP="00E222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Lucerna, jęczmień, buraki, koniczyna czerwona</w:t>
      </w:r>
    </w:p>
    <w:p w:rsidR="00E22235" w:rsidRDefault="00E22235" w:rsidP="00E222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żyto, owies, seradela, ziemniaki</w:t>
      </w:r>
    </w:p>
    <w:p w:rsidR="00E22235" w:rsidRDefault="00E22235" w:rsidP="00E22235">
      <w:pPr>
        <w:pStyle w:val="Akapitzlist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E22235" w:rsidRDefault="00E22235" w:rsidP="00E22235">
      <w:pPr>
        <w:pStyle w:val="Akapitzlist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Widoczne niedobory boru powodują </w:t>
      </w:r>
    </w:p>
    <w:p w:rsidR="00E22235" w:rsidRDefault="00E22235" w:rsidP="00E2223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Zaburzenia krzewienia zbóż</w:t>
      </w:r>
    </w:p>
    <w:p w:rsidR="00E22235" w:rsidRDefault="00E22235" w:rsidP="00E2223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Zaburzenia wzrostu liści najmłodszych tzw. zgorzel liści sercowych</w:t>
      </w:r>
    </w:p>
    <w:p w:rsidR="00E22235" w:rsidRDefault="00E22235" w:rsidP="00E2223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Zamieranie stożka wzrostu korzeni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Wody glebowe dostępne dla roślin to </w:t>
      </w:r>
    </w:p>
    <w:p w:rsidR="00E22235" w:rsidRDefault="00E22235" w:rsidP="00E222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Woda błonkowata, chemicznie związana</w:t>
      </w:r>
    </w:p>
    <w:p w:rsidR="00E22235" w:rsidRDefault="00E22235" w:rsidP="00E222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Woda higroskopowa, woda w postaci pary wodnej</w:t>
      </w:r>
    </w:p>
    <w:p w:rsidR="00E22235" w:rsidRDefault="00E22235" w:rsidP="00E2223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Woda grawitacyjna, kapilarna</w:t>
      </w:r>
    </w:p>
    <w:p w:rsidR="00E22235" w:rsidRDefault="006144D6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Gleby wytworzone z masywnych skał wapiennych to</w:t>
      </w:r>
    </w:p>
    <w:p w:rsidR="006144D6" w:rsidRDefault="006144D6" w:rsidP="006144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Mady</w:t>
      </w:r>
    </w:p>
    <w:p w:rsidR="006144D6" w:rsidRDefault="006144D6" w:rsidP="006144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Rędziny</w:t>
      </w:r>
    </w:p>
    <w:p w:rsidR="006144D6" w:rsidRDefault="006144D6" w:rsidP="006144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Czarne ziemie</w:t>
      </w:r>
    </w:p>
    <w:p w:rsidR="006144D6" w:rsidRDefault="006144D6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obszarze zajmowanym przez wyż panuje</w:t>
      </w:r>
    </w:p>
    <w:p w:rsidR="006144D6" w:rsidRDefault="006144D6" w:rsidP="006144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Bezchmurna pogoda</w:t>
      </w:r>
    </w:p>
    <w:p w:rsidR="006144D6" w:rsidRDefault="006144D6" w:rsidP="006144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Deszczowa pogoda </w:t>
      </w:r>
    </w:p>
    <w:p w:rsidR="006144D6" w:rsidRDefault="006144D6" w:rsidP="006144D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Zmienna pogoda</w:t>
      </w:r>
    </w:p>
    <w:p w:rsidR="00E22235" w:rsidRDefault="00E22235" w:rsidP="00E222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uwagi na sorpcję wymienną nawozy potasowe na glebach lekkich należy stosować </w:t>
      </w:r>
    </w:p>
    <w:p w:rsidR="00E22235" w:rsidRDefault="00E22235" w:rsidP="00E2223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wysiewem roślin gdyż są łatwo wypłukiwane</w:t>
      </w:r>
    </w:p>
    <w:p w:rsidR="00E22235" w:rsidRDefault="00E22235" w:rsidP="00E2223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Pogłównie </w:t>
      </w:r>
    </w:p>
    <w:p w:rsidR="00E22235" w:rsidRDefault="00E22235" w:rsidP="00E2223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Dolistnie</w:t>
      </w:r>
    </w:p>
    <w:p w:rsidR="00F02B1F" w:rsidRDefault="00F02B1F" w:rsidP="00E22235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E22235" w:rsidRPr="004A0494" w:rsidRDefault="00F02B1F" w:rsidP="00E22235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0494">
        <w:rPr>
          <w:rFonts w:ascii="Arial" w:hAnsi="Arial" w:cs="Arial"/>
          <w:b/>
          <w:sz w:val="28"/>
          <w:szCs w:val="28"/>
          <w:u w:val="single"/>
        </w:rPr>
        <w:t>Proszę rozwiązać zadania – prowadzenie produkcji rolniczej</w:t>
      </w:r>
    </w:p>
    <w:p w:rsidR="00F02B1F" w:rsidRPr="004A0494" w:rsidRDefault="00F02B1F" w:rsidP="00F02B1F">
      <w:pPr>
        <w:jc w:val="both"/>
        <w:rPr>
          <w:rFonts w:ascii="Arial" w:hAnsi="Arial" w:cs="Arial"/>
          <w:sz w:val="28"/>
          <w:szCs w:val="28"/>
          <w:u w:val="single"/>
        </w:rPr>
      </w:pPr>
      <w:r w:rsidRPr="004A0494">
        <w:rPr>
          <w:rFonts w:ascii="Arial" w:hAnsi="Arial" w:cs="Arial"/>
          <w:sz w:val="28"/>
          <w:szCs w:val="28"/>
          <w:u w:val="single"/>
        </w:rPr>
        <w:t>Zadanie 1</w:t>
      </w:r>
    </w:p>
    <w:p w:rsidR="00F02B1F" w:rsidRPr="00F02B1F" w:rsidRDefault="00F02B1F" w:rsidP="00F02B1F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02B1F">
        <w:rPr>
          <w:rFonts w:ascii="Arial" w:hAnsi="Arial" w:cs="Arial"/>
          <w:sz w:val="28"/>
          <w:szCs w:val="28"/>
        </w:rPr>
        <w:t>Rolnik na 1 ha wysiał pod rzepak ozimy 250 kg superfosfatu potrójnego borowanego 44%. Oblicz ile zastosował czystego składnika P</w:t>
      </w:r>
      <w:r w:rsidRPr="00F02B1F">
        <w:rPr>
          <w:rFonts w:ascii="Arial" w:hAnsi="Arial" w:cs="Arial"/>
          <w:sz w:val="28"/>
          <w:szCs w:val="28"/>
          <w:vertAlign w:val="subscript"/>
        </w:rPr>
        <w:t>2</w:t>
      </w:r>
      <w:r w:rsidRPr="00F02B1F">
        <w:rPr>
          <w:rFonts w:ascii="Arial" w:hAnsi="Arial" w:cs="Arial"/>
          <w:sz w:val="28"/>
          <w:szCs w:val="28"/>
        </w:rPr>
        <w:t>O</w:t>
      </w:r>
      <w:r w:rsidRPr="00F02B1F">
        <w:rPr>
          <w:rFonts w:ascii="Arial" w:hAnsi="Arial" w:cs="Arial"/>
          <w:sz w:val="28"/>
          <w:szCs w:val="28"/>
          <w:vertAlign w:val="subscript"/>
        </w:rPr>
        <w:t>5.</w:t>
      </w:r>
    </w:p>
    <w:p w:rsidR="00F02B1F" w:rsidRPr="004A0494" w:rsidRDefault="00F02B1F" w:rsidP="00F02B1F">
      <w:pPr>
        <w:jc w:val="both"/>
        <w:rPr>
          <w:rFonts w:ascii="Arial" w:hAnsi="Arial" w:cs="Arial"/>
          <w:sz w:val="28"/>
          <w:szCs w:val="28"/>
          <w:u w:val="single"/>
        </w:rPr>
      </w:pPr>
      <w:r w:rsidRPr="004A0494">
        <w:rPr>
          <w:rFonts w:ascii="Arial" w:hAnsi="Arial" w:cs="Arial"/>
          <w:sz w:val="28"/>
          <w:szCs w:val="28"/>
          <w:u w:val="single"/>
        </w:rPr>
        <w:lastRenderedPageBreak/>
        <w:t>Zadanie 2</w:t>
      </w:r>
    </w:p>
    <w:p w:rsidR="00F02B1F" w:rsidRPr="00F02B1F" w:rsidRDefault="00F02B1F" w:rsidP="00F02B1F">
      <w:pPr>
        <w:jc w:val="both"/>
        <w:rPr>
          <w:rFonts w:ascii="Arial" w:hAnsi="Arial" w:cs="Arial"/>
          <w:sz w:val="28"/>
          <w:szCs w:val="28"/>
        </w:rPr>
      </w:pPr>
      <w:r w:rsidRPr="00F02B1F">
        <w:rPr>
          <w:rFonts w:ascii="Arial" w:hAnsi="Arial" w:cs="Arial"/>
          <w:sz w:val="28"/>
          <w:szCs w:val="28"/>
        </w:rPr>
        <w:t>Przygotuj pole pod zasiew rzepaku ozimego po sprzęcie jęczmienia ozimego. Gleba średnio – zwięzła.</w:t>
      </w:r>
    </w:p>
    <w:p w:rsidR="00F02B1F" w:rsidRDefault="00F02B1F" w:rsidP="00F02B1F">
      <w:pPr>
        <w:jc w:val="both"/>
        <w:rPr>
          <w:sz w:val="28"/>
          <w:szCs w:val="28"/>
        </w:rPr>
      </w:pPr>
    </w:p>
    <w:p w:rsidR="00E22235" w:rsidRDefault="00E22235" w:rsidP="00E22235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22235" w:rsidRPr="00F645E5" w:rsidRDefault="00E22235" w:rsidP="00E22235">
      <w:pPr>
        <w:jc w:val="both"/>
        <w:rPr>
          <w:rFonts w:ascii="Arial" w:hAnsi="Arial" w:cs="Arial"/>
          <w:sz w:val="28"/>
          <w:szCs w:val="28"/>
        </w:rPr>
      </w:pPr>
    </w:p>
    <w:p w:rsidR="002244E9" w:rsidRDefault="002244E9"/>
    <w:sectPr w:rsidR="002244E9" w:rsidSect="00CF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191"/>
    <w:multiLevelType w:val="hybridMultilevel"/>
    <w:tmpl w:val="1AF6B8A0"/>
    <w:lvl w:ilvl="0" w:tplc="D1C4D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05521"/>
    <w:multiLevelType w:val="hybridMultilevel"/>
    <w:tmpl w:val="F12A84D6"/>
    <w:lvl w:ilvl="0" w:tplc="C9DA3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7FF8"/>
    <w:multiLevelType w:val="hybridMultilevel"/>
    <w:tmpl w:val="7C9AC2F2"/>
    <w:lvl w:ilvl="0" w:tplc="02DE7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31D2C"/>
    <w:multiLevelType w:val="hybridMultilevel"/>
    <w:tmpl w:val="5F5CCBA2"/>
    <w:lvl w:ilvl="0" w:tplc="0D444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F11A5"/>
    <w:multiLevelType w:val="hybridMultilevel"/>
    <w:tmpl w:val="70CCE264"/>
    <w:lvl w:ilvl="0" w:tplc="2850D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537DE"/>
    <w:multiLevelType w:val="hybridMultilevel"/>
    <w:tmpl w:val="2DE2BAEC"/>
    <w:lvl w:ilvl="0" w:tplc="CA2EE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F6C88"/>
    <w:multiLevelType w:val="hybridMultilevel"/>
    <w:tmpl w:val="872E622C"/>
    <w:lvl w:ilvl="0" w:tplc="31723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54C64"/>
    <w:multiLevelType w:val="hybridMultilevel"/>
    <w:tmpl w:val="006455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4648BF"/>
    <w:multiLevelType w:val="hybridMultilevel"/>
    <w:tmpl w:val="67826656"/>
    <w:lvl w:ilvl="0" w:tplc="CCB6D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F6E39"/>
    <w:multiLevelType w:val="hybridMultilevel"/>
    <w:tmpl w:val="D57A57E6"/>
    <w:lvl w:ilvl="0" w:tplc="7F7C3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33AA9"/>
    <w:multiLevelType w:val="hybridMultilevel"/>
    <w:tmpl w:val="AD040C6A"/>
    <w:lvl w:ilvl="0" w:tplc="AF2CB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73AED"/>
    <w:multiLevelType w:val="hybridMultilevel"/>
    <w:tmpl w:val="93883D4A"/>
    <w:lvl w:ilvl="0" w:tplc="FA6EE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340B28"/>
    <w:multiLevelType w:val="hybridMultilevel"/>
    <w:tmpl w:val="9112ED6A"/>
    <w:lvl w:ilvl="0" w:tplc="10C0E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45CF1"/>
    <w:multiLevelType w:val="hybridMultilevel"/>
    <w:tmpl w:val="2EF4C14A"/>
    <w:lvl w:ilvl="0" w:tplc="F4A64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B03947"/>
    <w:multiLevelType w:val="hybridMultilevel"/>
    <w:tmpl w:val="4C943340"/>
    <w:lvl w:ilvl="0" w:tplc="44A4B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A476B"/>
    <w:multiLevelType w:val="hybridMultilevel"/>
    <w:tmpl w:val="315AA990"/>
    <w:lvl w:ilvl="0" w:tplc="895AE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D4BB7"/>
    <w:multiLevelType w:val="hybridMultilevel"/>
    <w:tmpl w:val="50FC292E"/>
    <w:lvl w:ilvl="0" w:tplc="83167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33554"/>
    <w:multiLevelType w:val="hybridMultilevel"/>
    <w:tmpl w:val="447E257C"/>
    <w:lvl w:ilvl="0" w:tplc="EA9A9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7328D"/>
    <w:multiLevelType w:val="hybridMultilevel"/>
    <w:tmpl w:val="FEE8B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855FD7"/>
    <w:multiLevelType w:val="hybridMultilevel"/>
    <w:tmpl w:val="6E620352"/>
    <w:lvl w:ilvl="0" w:tplc="B04A7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363B2D"/>
    <w:multiLevelType w:val="hybridMultilevel"/>
    <w:tmpl w:val="66CE789A"/>
    <w:lvl w:ilvl="0" w:tplc="B6021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9331E"/>
    <w:multiLevelType w:val="hybridMultilevel"/>
    <w:tmpl w:val="1ADE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2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17"/>
  </w:num>
  <w:num w:numId="20">
    <w:abstractNumId w:val="8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235"/>
    <w:rsid w:val="00142018"/>
    <w:rsid w:val="001F6278"/>
    <w:rsid w:val="002244E9"/>
    <w:rsid w:val="004A0494"/>
    <w:rsid w:val="006144D6"/>
    <w:rsid w:val="00E22235"/>
    <w:rsid w:val="00F0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235"/>
    <w:pPr>
      <w:ind w:left="720"/>
      <w:contextualSpacing/>
    </w:pPr>
  </w:style>
  <w:style w:type="table" w:styleId="Tabela-Siatka">
    <w:name w:val="Table Grid"/>
    <w:basedOn w:val="Standardowy"/>
    <w:uiPriority w:val="59"/>
    <w:rsid w:val="00E2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321</Words>
  <Characters>1932</Characters>
  <Application>Microsoft Office Word</Application>
  <DocSecurity>0</DocSecurity>
  <Lines>16</Lines>
  <Paragraphs>4</Paragraphs>
  <ScaleCrop>false</ScaleCrop>
  <Company>Acer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2021-01-10T16:02:00Z</dcterms:created>
  <dcterms:modified xsi:type="dcterms:W3CDTF">2021-01-10T16:16:00Z</dcterms:modified>
</cp:coreProperties>
</file>