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B6536" w14:textId="77777777" w:rsidR="00980AA9" w:rsidRPr="00154F20" w:rsidRDefault="00980AA9" w:rsidP="00980AA9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154F20">
        <w:rPr>
          <w:rFonts w:ascii="Times New Roman" w:eastAsia="Times New Roman" w:hAnsi="Times New Roman"/>
          <w:b/>
          <w:sz w:val="24"/>
          <w:szCs w:val="24"/>
          <w:lang w:eastAsia="pl-PL"/>
        </w:rPr>
        <w:t>Materiał do samodzielnej nauki dla klasy VIII</w:t>
      </w:r>
    </w:p>
    <w:p w14:paraId="0DF6C095" w14:textId="38C530D7" w:rsidR="00980AA9" w:rsidRPr="00154F20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 xml:space="preserve">Materiały dodane </w:t>
      </w:r>
      <w:r w:rsidR="00165EBE">
        <w:rPr>
          <w:rFonts w:ascii="Times New Roman" w:hAnsi="Times New Roman"/>
          <w:b/>
          <w:sz w:val="24"/>
          <w:szCs w:val="24"/>
        </w:rPr>
        <w:t>16</w:t>
      </w:r>
      <w:r w:rsidR="00C72265" w:rsidRPr="00154F20">
        <w:rPr>
          <w:rFonts w:ascii="Times New Roman" w:hAnsi="Times New Roman"/>
          <w:b/>
          <w:sz w:val="24"/>
          <w:szCs w:val="24"/>
        </w:rPr>
        <w:t>.</w:t>
      </w:r>
      <w:r w:rsidR="00A74F45" w:rsidRPr="00154F20">
        <w:rPr>
          <w:rFonts w:ascii="Times New Roman" w:hAnsi="Times New Roman"/>
          <w:b/>
          <w:sz w:val="24"/>
          <w:szCs w:val="24"/>
        </w:rPr>
        <w:t>0</w:t>
      </w:r>
      <w:r w:rsidR="00C252A4">
        <w:rPr>
          <w:rFonts w:ascii="Times New Roman" w:hAnsi="Times New Roman"/>
          <w:b/>
          <w:sz w:val="24"/>
          <w:szCs w:val="24"/>
        </w:rPr>
        <w:t>4</w:t>
      </w:r>
      <w:r w:rsidRPr="00154F20">
        <w:rPr>
          <w:rFonts w:ascii="Times New Roman" w:hAnsi="Times New Roman"/>
          <w:b/>
          <w:sz w:val="24"/>
          <w:szCs w:val="24"/>
        </w:rPr>
        <w:t>.21</w:t>
      </w:r>
    </w:p>
    <w:p w14:paraId="4E46C030" w14:textId="6A3880D1" w:rsidR="00980AA9" w:rsidRDefault="00980AA9" w:rsidP="00980AA9">
      <w:pPr>
        <w:rPr>
          <w:rFonts w:ascii="Times New Roman" w:hAnsi="Times New Roman"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 xml:space="preserve">Temat: </w:t>
      </w:r>
      <w:r w:rsidR="00165EBE">
        <w:rPr>
          <w:rFonts w:ascii="Times New Roman" w:hAnsi="Times New Roman"/>
          <w:sz w:val="24"/>
          <w:szCs w:val="24"/>
        </w:rPr>
        <w:t>Aminokwas</w:t>
      </w:r>
      <w:r w:rsidR="00E4312B">
        <w:rPr>
          <w:rFonts w:ascii="Times New Roman" w:hAnsi="Times New Roman"/>
          <w:sz w:val="24"/>
          <w:szCs w:val="24"/>
        </w:rPr>
        <w:t>y.</w:t>
      </w:r>
    </w:p>
    <w:p w14:paraId="14B2B775" w14:textId="46B3877B" w:rsidR="000309D4" w:rsidRPr="000309D4" w:rsidRDefault="000309D4" w:rsidP="000309D4">
      <w:pPr>
        <w:jc w:val="center"/>
        <w:rPr>
          <w:rFonts w:ascii="Times New Roman" w:hAnsi="Times New Roman"/>
          <w:b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>Materiał nauczania:</w:t>
      </w:r>
    </w:p>
    <w:p w14:paraId="499E0B3F" w14:textId="77777777" w:rsidR="00E4312B" w:rsidRPr="000309D4" w:rsidRDefault="00E4312B" w:rsidP="00E4312B">
      <w:pPr>
        <w:pStyle w:val="Nagwek1"/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0309D4">
        <w:rPr>
          <w:rFonts w:ascii="Times New Roman" w:hAnsi="Times New Roman" w:cs="Times New Roman"/>
          <w:b/>
          <w:bCs/>
          <w:color w:val="1B1B1B"/>
          <w:sz w:val="24"/>
          <w:szCs w:val="24"/>
        </w:rPr>
        <w:t>Budowa i właściwości amoniaku</w:t>
      </w:r>
    </w:p>
    <w:p w14:paraId="4F224FA5" w14:textId="77777777" w:rsidR="00E4312B" w:rsidRPr="000309D4" w:rsidRDefault="00E4312B" w:rsidP="00E4312B">
      <w:pPr>
        <w:pStyle w:val="animation-ready"/>
        <w:shd w:val="clear" w:color="auto" w:fill="FFFFFF"/>
        <w:rPr>
          <w:color w:val="1B1B1B"/>
        </w:rPr>
      </w:pPr>
      <w:r w:rsidRPr="000309D4">
        <w:rPr>
          <w:color w:val="1B1B1B"/>
        </w:rPr>
        <w:t>Podczas procesu rozkładu substancji białkowych wydziela się nieprzyjemny zapach. Jednym z produktów jest dobrze nam znany siarkowodór, o zapachu zgniłych jaj. Innym powstającym gazem o równie nieprzyjemnej woni jest amoniak – związek nieorganiczny o wzorze NH3.</w:t>
      </w:r>
    </w:p>
    <w:p w14:paraId="72564C06" w14:textId="77777777" w:rsidR="00E4312B" w:rsidRPr="000309D4" w:rsidRDefault="00E4312B" w:rsidP="00E4312B">
      <w:pPr>
        <w:pStyle w:val="animation-ready"/>
        <w:shd w:val="clear" w:color="auto" w:fill="FFFFFF"/>
        <w:rPr>
          <w:color w:val="1B1B1B"/>
        </w:rPr>
      </w:pPr>
      <w:r w:rsidRPr="000309D4">
        <w:rPr>
          <w:color w:val="1B1B1B"/>
        </w:rPr>
        <w:t>Poniżej podano najważniejsze informacje dotyczące tego związku.</w:t>
      </w:r>
    </w:p>
    <w:p w14:paraId="36D4DDB4" w14:textId="63781FAA" w:rsidR="00E4312B" w:rsidRDefault="00E4312B" w:rsidP="000309D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838066" wp14:editId="2C113CB7">
            <wp:extent cx="1789083" cy="1789083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55" cy="18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2508" w14:textId="77777777" w:rsidR="00E4312B" w:rsidRPr="000309D4" w:rsidRDefault="00E4312B" w:rsidP="00E4312B">
      <w:pPr>
        <w:pStyle w:val="Nagwek1"/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0309D4">
        <w:rPr>
          <w:rFonts w:ascii="Times New Roman" w:hAnsi="Times New Roman" w:cs="Times New Roman"/>
          <w:b/>
          <w:bCs/>
          <w:color w:val="1B1B1B"/>
          <w:sz w:val="24"/>
          <w:szCs w:val="24"/>
        </w:rPr>
        <w:t>Aminy</w:t>
      </w:r>
    </w:p>
    <w:p w14:paraId="78A5670A" w14:textId="77777777" w:rsidR="00E4312B" w:rsidRPr="000309D4" w:rsidRDefault="00E4312B" w:rsidP="00E4312B">
      <w:pPr>
        <w:pStyle w:val="animation-ready"/>
        <w:shd w:val="clear" w:color="auto" w:fill="FFFFFF"/>
        <w:rPr>
          <w:color w:val="1B1B1B"/>
        </w:rPr>
      </w:pPr>
      <w:r w:rsidRPr="000309D4">
        <w:rPr>
          <w:color w:val="1B1B1B"/>
        </w:rPr>
        <w:t>Nieprzyjemny zapach ryb spowodowany jest m.in. obecnością związku zawierającego w swych cząsteczkach atomy azotu. Substancją tą jest </w:t>
      </w:r>
      <w:hyperlink r:id="rId6" w:history="1">
        <w:r w:rsidRPr="000309D4">
          <w:rPr>
            <w:rStyle w:val="Hipercze"/>
            <w:color w:val="2154AA"/>
          </w:rPr>
          <w:t>metyloamina</w:t>
        </w:r>
      </w:hyperlink>
      <w:r w:rsidRPr="000309D4">
        <w:rPr>
          <w:color w:val="1B1B1B"/>
        </w:rPr>
        <w:t>, należąca do grupy amin. </w:t>
      </w:r>
      <w:hyperlink r:id="rId7" w:history="1">
        <w:r w:rsidRPr="000309D4">
          <w:rPr>
            <w:rStyle w:val="Hipercze"/>
            <w:color w:val="2154AA"/>
          </w:rPr>
          <w:t>aminy</w:t>
        </w:r>
      </w:hyperlink>
    </w:p>
    <w:p w14:paraId="7C6EE13E" w14:textId="77777777" w:rsidR="00E4312B" w:rsidRPr="000309D4" w:rsidRDefault="00294A7D" w:rsidP="00E4312B">
      <w:pPr>
        <w:pStyle w:val="animation-ready"/>
        <w:shd w:val="clear" w:color="auto" w:fill="FFFFFF"/>
        <w:rPr>
          <w:color w:val="1B1B1B"/>
        </w:rPr>
      </w:pPr>
      <w:hyperlink r:id="rId8" w:history="1">
        <w:r w:rsidR="00E4312B" w:rsidRPr="000309D4">
          <w:rPr>
            <w:rStyle w:val="Hipercze"/>
            <w:color w:val="2154AA"/>
          </w:rPr>
          <w:t>Aminy</w:t>
        </w:r>
      </w:hyperlink>
      <w:r w:rsidR="00E4312B" w:rsidRPr="000309D4">
        <w:rPr>
          <w:color w:val="1B1B1B"/>
        </w:rPr>
        <w:t> możemy traktować jako pochodne amoniaku, w którym co najmniej jeden atom wodoru został zastąpiony grupą węglowodorową.</w:t>
      </w:r>
    </w:p>
    <w:p w14:paraId="44C3F60B" w14:textId="77777777" w:rsidR="00E4312B" w:rsidRPr="000309D4" w:rsidRDefault="00E4312B" w:rsidP="00E4312B">
      <w:pPr>
        <w:pStyle w:val="animation-ready"/>
        <w:shd w:val="clear" w:color="auto" w:fill="FFFFFF"/>
        <w:rPr>
          <w:color w:val="1B1B1B"/>
        </w:rPr>
      </w:pPr>
      <w:r w:rsidRPr="000309D4">
        <w:rPr>
          <w:rStyle w:val="Pogrubienie"/>
          <w:color w:val="1B1B1B"/>
        </w:rPr>
        <w:t>Wzór ogólny amin</w:t>
      </w:r>
    </w:p>
    <w:p w14:paraId="1263A6B6" w14:textId="2CD4E084" w:rsidR="00E4312B" w:rsidRDefault="00E4312B" w:rsidP="000309D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5383F6" wp14:editId="17E4FC66">
            <wp:extent cx="4062037" cy="13619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02" cy="13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1DB6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t>gdzie:</w:t>
      </w:r>
    </w:p>
    <w:p w14:paraId="7B45BDEF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t> R – grupa węglowodorowa,</w:t>
      </w: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br/>
        <w:t>– NH</w:t>
      </w:r>
      <w:r w:rsidRPr="00E4312B">
        <w:rPr>
          <w:rFonts w:ascii="Garamond" w:eastAsia="Times New Roman" w:hAnsi="Garamond"/>
          <w:color w:val="1B1B1B"/>
          <w:sz w:val="24"/>
          <w:szCs w:val="24"/>
          <w:vertAlign w:val="subscript"/>
          <w:lang w:eastAsia="pl-PL"/>
        </w:rPr>
        <w:t>2</w:t>
      </w: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t> – grupa aminowa (grupa funkcyjna).</w:t>
      </w:r>
    </w:p>
    <w:p w14:paraId="3D946C77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  <w:color w:val="1B1B1B"/>
          <w:sz w:val="24"/>
          <w:szCs w:val="24"/>
          <w:lang w:eastAsia="pl-PL"/>
        </w:rPr>
      </w:pP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t>Związkiem zaliczanym do amin jest metyloamina o wzorze CH</w:t>
      </w:r>
      <w:r w:rsidRPr="00E4312B">
        <w:rPr>
          <w:rFonts w:ascii="Garamond" w:eastAsia="Times New Roman" w:hAnsi="Garamond"/>
          <w:color w:val="1B1B1B"/>
          <w:sz w:val="24"/>
          <w:szCs w:val="24"/>
          <w:vertAlign w:val="subscript"/>
          <w:lang w:eastAsia="pl-PL"/>
        </w:rPr>
        <w:t>3 </w:t>
      </w: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t>– NH</w:t>
      </w:r>
      <w:r w:rsidRPr="00E4312B">
        <w:rPr>
          <w:rFonts w:ascii="Garamond" w:eastAsia="Times New Roman" w:hAnsi="Garamond"/>
          <w:color w:val="1B1B1B"/>
          <w:sz w:val="24"/>
          <w:szCs w:val="24"/>
          <w:vertAlign w:val="subscript"/>
          <w:lang w:eastAsia="pl-PL"/>
        </w:rPr>
        <w:t>2</w:t>
      </w:r>
      <w:r w:rsidRPr="00E4312B">
        <w:rPr>
          <w:rFonts w:ascii="Garamond" w:eastAsia="Times New Roman" w:hAnsi="Garamond"/>
          <w:color w:val="1B1B1B"/>
          <w:sz w:val="24"/>
          <w:szCs w:val="24"/>
          <w:lang w:eastAsia="pl-PL"/>
        </w:rPr>
        <w:t>.</w:t>
      </w:r>
    </w:p>
    <w:p w14:paraId="7DB5ED55" w14:textId="7DFE284E" w:rsidR="00E4312B" w:rsidRDefault="00294A7D" w:rsidP="00980AA9">
      <w:pPr>
        <w:rPr>
          <w:rFonts w:ascii="Times New Roman" w:hAnsi="Times New Roman"/>
          <w:sz w:val="24"/>
          <w:szCs w:val="24"/>
        </w:rPr>
      </w:pPr>
      <w:hyperlink r:id="rId10" w:history="1">
        <w:r w:rsidR="00E4312B" w:rsidRPr="007A61C8">
          <w:rPr>
            <w:rStyle w:val="Hipercze"/>
            <w:rFonts w:ascii="Times New Roman" w:hAnsi="Times New Roman"/>
            <w:sz w:val="24"/>
            <w:szCs w:val="24"/>
          </w:rPr>
          <w:t>https://epodreczniki.pl/a/aminy-i-aminokwasy/DEvxqjNri</w:t>
        </w:r>
      </w:hyperlink>
      <w:r w:rsidR="000309D4">
        <w:rPr>
          <w:rFonts w:ascii="Times New Roman" w:hAnsi="Times New Roman"/>
          <w:sz w:val="24"/>
          <w:szCs w:val="24"/>
        </w:rPr>
        <w:t xml:space="preserve"> na tej stronie znajdziesz 2 filmiki opisujące budowę właściwości metyloaminy</w:t>
      </w:r>
    </w:p>
    <w:p w14:paraId="32BB2D81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lastRenderedPageBreak/>
        <w:t>Przykładem aminy zawierającej dwa atomy węgla jest etyloamina o wzorze CH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vertAlign w:val="subscript"/>
          <w:lang w:eastAsia="pl-PL"/>
        </w:rPr>
        <w:t>3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 – CH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vertAlign w:val="subscript"/>
          <w:lang w:eastAsia="pl-PL"/>
        </w:rPr>
        <w:t>2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 – NH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vertAlign w:val="subscript"/>
          <w:lang w:eastAsia="pl-PL"/>
        </w:rPr>
        <w:t>2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. Etyloamina jest bezbarwną cieczą (w temperaturze niższej od 16,6°C), o ostrym amoniakalnym zapachu. Jest naturalnym składnikiem moczu.</w:t>
      </w:r>
    </w:p>
    <w:p w14:paraId="51CD6EE6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Wraz ze wzrostem liczby atomów węgla w cząsteczkach amin zmieniają się ich właściwości – wzrasta temperatura wrzenia, a rozpuszczalność w wodzie maleje. Aminy są w większości związkami toksycznymi. Występują w niewielkich ilościach w wielu roślinach. Są także wydzielane podczas rozkładu ryb. Mają ogromne znaczenie, gdyż służą do otrzymywania lekarstw. Znalazły również zastosowanie w produkcji włókien syntetycznych i barwników.</w:t>
      </w:r>
    </w:p>
    <w:p w14:paraId="678E3E69" w14:textId="77777777" w:rsidR="00E4312B" w:rsidRPr="000309D4" w:rsidRDefault="00E4312B" w:rsidP="00E4312B">
      <w:pPr>
        <w:pStyle w:val="Nagwek1"/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0309D4">
        <w:rPr>
          <w:rFonts w:ascii="Times New Roman" w:hAnsi="Times New Roman" w:cs="Times New Roman"/>
          <w:b/>
          <w:bCs/>
          <w:color w:val="1B1B1B"/>
          <w:sz w:val="24"/>
          <w:szCs w:val="24"/>
        </w:rPr>
        <w:t>Aminokwasy</w:t>
      </w:r>
    </w:p>
    <w:p w14:paraId="56FD1E15" w14:textId="77777777" w:rsidR="00E4312B" w:rsidRPr="000309D4" w:rsidRDefault="00E4312B" w:rsidP="00E4312B">
      <w:pPr>
        <w:pStyle w:val="animation-ready"/>
        <w:shd w:val="clear" w:color="auto" w:fill="FFFFFF"/>
        <w:rPr>
          <w:color w:val="1B1B1B"/>
        </w:rPr>
      </w:pPr>
      <w:r w:rsidRPr="000309D4">
        <w:rPr>
          <w:color w:val="1B1B1B"/>
        </w:rPr>
        <w:t>Na początku lekcji wspomniano, że jednym z produktów rozkładu białek jest amoniak. Wynika z tego, że białka także zawierają atomy azotu. Podstawowymi związkami budującymi białka są </w:t>
      </w:r>
      <w:hyperlink r:id="rId11" w:history="1">
        <w:r w:rsidRPr="000309D4">
          <w:rPr>
            <w:rStyle w:val="Hipercze"/>
            <w:color w:val="2154AA"/>
          </w:rPr>
          <w:t>aminokwasy</w:t>
        </w:r>
      </w:hyperlink>
      <w:r w:rsidRPr="000309D4">
        <w:rPr>
          <w:color w:val="1B1B1B"/>
        </w:rPr>
        <w:t> – związki organiczne zawierające grupę aminową – NH</w:t>
      </w:r>
      <w:r w:rsidRPr="000309D4">
        <w:rPr>
          <w:color w:val="1B1B1B"/>
          <w:vertAlign w:val="subscript"/>
        </w:rPr>
        <w:t>2</w:t>
      </w:r>
      <w:r w:rsidRPr="000309D4">
        <w:rPr>
          <w:color w:val="1B1B1B"/>
        </w:rPr>
        <w:t> i grupę charakterystyczną dla kwasów karboksylowych – COOH.</w:t>
      </w:r>
    </w:p>
    <w:p w14:paraId="4818F058" w14:textId="275C95F8" w:rsidR="00E4312B" w:rsidRDefault="00E4312B" w:rsidP="00980AA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171CCA" wp14:editId="52ABE427">
            <wp:extent cx="6645910" cy="264795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210DB" w14:textId="7D37962B" w:rsidR="00E4312B" w:rsidRPr="000309D4" w:rsidRDefault="00E4312B" w:rsidP="00980AA9">
      <w:pPr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Aminokwasem o najprostszej strukturze jest </w:t>
      </w:r>
      <w:hyperlink r:id="rId13" w:history="1">
        <w:r w:rsidRPr="000309D4">
          <w:rPr>
            <w:rStyle w:val="Hipercze"/>
            <w:rFonts w:ascii="Times New Roman" w:hAnsi="Times New Roman"/>
            <w:color w:val="2154AA"/>
            <w:sz w:val="24"/>
            <w:szCs w:val="24"/>
          </w:rPr>
          <w:t>glicyna</w:t>
        </w:r>
      </w:hyperlink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.</w:t>
      </w:r>
    </w:p>
    <w:p w14:paraId="5888DDC4" w14:textId="64F47C21" w:rsidR="00E4312B" w:rsidRDefault="00E4312B" w:rsidP="000309D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D00E96" wp14:editId="6D412916">
            <wp:extent cx="4491528" cy="230885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50" cy="23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9DE56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Inna nazwa glicyny to </w:t>
      </w:r>
      <w:r w:rsidRPr="00E4312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 xml:space="preserve">kwas </w:t>
      </w:r>
      <w:proofErr w:type="spellStart"/>
      <w:r w:rsidRPr="00E4312B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aminooctowy</w:t>
      </w:r>
      <w:proofErr w:type="spellEnd"/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.</w:t>
      </w:r>
    </w:p>
    <w:p w14:paraId="2C0364CE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Jakie właściwości ma glicyna?</w:t>
      </w:r>
    </w:p>
    <w:p w14:paraId="32E30BFB" w14:textId="77777777" w:rsidR="00E4312B" w:rsidRPr="00E4312B" w:rsidRDefault="00E4312B" w:rsidP="00E43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2C7A23" w14:textId="77777777" w:rsidR="000309D4" w:rsidRDefault="000309D4" w:rsidP="00E4312B">
      <w:pPr>
        <w:spacing w:after="0" w:line="240" w:lineRule="auto"/>
        <w:jc w:val="center"/>
        <w:rPr>
          <w:rFonts w:ascii="Arial" w:eastAsia="Times New Roman" w:hAnsi="Arial" w:cs="Arial"/>
          <w:color w:val="395E88"/>
          <w:sz w:val="21"/>
          <w:szCs w:val="21"/>
          <w:lang w:eastAsia="pl-PL"/>
        </w:rPr>
      </w:pPr>
    </w:p>
    <w:p w14:paraId="4B4F769F" w14:textId="77D22042" w:rsidR="00E4312B" w:rsidRPr="00E4312B" w:rsidRDefault="00E4312B" w:rsidP="00E4312B">
      <w:pPr>
        <w:spacing w:after="0" w:line="240" w:lineRule="auto"/>
        <w:jc w:val="center"/>
        <w:rPr>
          <w:rFonts w:ascii="Times New Roman" w:eastAsia="Times New Roman" w:hAnsi="Times New Roman"/>
          <w:color w:val="395E88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lastRenderedPageBreak/>
        <w:t>Glicyna jest substancją stałą o krystalicznej budowie.</w:t>
      </w:r>
    </w:p>
    <w:p w14:paraId="428694D1" w14:textId="77777777" w:rsidR="00E4312B" w:rsidRPr="00E4312B" w:rsidRDefault="00E4312B" w:rsidP="00E4312B">
      <w:pPr>
        <w:spacing w:after="0" w:line="240" w:lineRule="auto"/>
        <w:jc w:val="center"/>
        <w:rPr>
          <w:rFonts w:ascii="Times New Roman" w:eastAsia="Times New Roman" w:hAnsi="Times New Roman"/>
          <w:color w:val="395E88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t>Glicyna bardzo dobrze rozpuszcza się w wodzie.</w:t>
      </w:r>
    </w:p>
    <w:p w14:paraId="4007F4B6" w14:textId="0C43BB58" w:rsidR="00E4312B" w:rsidRPr="000309D4" w:rsidRDefault="00E4312B" w:rsidP="00E4312B">
      <w:pPr>
        <w:spacing w:after="0" w:line="240" w:lineRule="auto"/>
        <w:jc w:val="center"/>
        <w:rPr>
          <w:rFonts w:ascii="Times New Roman" w:eastAsia="Times New Roman" w:hAnsi="Times New Roman"/>
          <w:color w:val="395E88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t>Uniwersalny papierek barwi się na kolor żółty.</w:t>
      </w:r>
      <w:r w:rsidRPr="00E4312B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br/>
        <w:t>Roztwór glicyny ma odczyn obojętny.</w:t>
      </w:r>
    </w:p>
    <w:p w14:paraId="1D76CE8D" w14:textId="32125620" w:rsidR="00E4312B" w:rsidRPr="000309D4" w:rsidRDefault="00E4312B" w:rsidP="00E4312B">
      <w:pPr>
        <w:spacing w:after="0" w:line="240" w:lineRule="auto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Ze względu na obecność dwóch grup funkcyjnych: aminowej – NH2 o charakterze zasadowym i karboksylowej – COOH o charakterze kwasowym, cząsteczki aminokwasów mogą łączyć się poprzez wiązanie peptydowe. Jak łączą się ze sobą dwie cząsteczki glicyny?</w:t>
      </w:r>
    </w:p>
    <w:p w14:paraId="047EE38B" w14:textId="4C346D3C" w:rsidR="00E4312B" w:rsidRDefault="00E4312B" w:rsidP="00E4312B">
      <w:pPr>
        <w:spacing w:after="0" w:line="240" w:lineRule="auto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proofErr w:type="spellStart"/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Dipeptyd</w:t>
      </w:r>
      <w:proofErr w:type="spellEnd"/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może przyłączyć kolejną cząsteczkę aminokwasu; otrzymamy wówczas </w:t>
      </w:r>
      <w:proofErr w:type="spellStart"/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tripeptyd</w:t>
      </w:r>
      <w:proofErr w:type="spellEnd"/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. </w:t>
      </w:r>
      <w:proofErr w:type="spellStart"/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Tripeptyd</w:t>
      </w:r>
      <w:proofErr w:type="spellEnd"/>
      <w:r w:rsidRPr="000309D4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może przyłączać kolejne cząsteczki aminokwasów. W ten sposób tworzą się polipeptydy, czyli związki powstające w wyniku łączenia się wielu cząsteczek aminokwasów.</w:t>
      </w:r>
    </w:p>
    <w:p w14:paraId="124F7AD4" w14:textId="71153ECA" w:rsidR="003B2D39" w:rsidRPr="000309D4" w:rsidRDefault="003B2D39" w:rsidP="00E4312B">
      <w:pPr>
        <w:spacing w:after="0" w:line="240" w:lineRule="auto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Filmik na stronie:</w:t>
      </w:r>
    </w:p>
    <w:p w14:paraId="2C3D208A" w14:textId="12551137" w:rsidR="00E4312B" w:rsidRPr="000309D4" w:rsidRDefault="00294A7D" w:rsidP="00E4312B">
      <w:pPr>
        <w:spacing w:after="0" w:line="240" w:lineRule="auto"/>
        <w:rPr>
          <w:rFonts w:ascii="Times New Roman" w:eastAsia="Times New Roman" w:hAnsi="Times New Roman"/>
          <w:color w:val="395E88"/>
          <w:sz w:val="24"/>
          <w:szCs w:val="24"/>
          <w:lang w:eastAsia="pl-PL"/>
        </w:rPr>
      </w:pPr>
      <w:hyperlink r:id="rId15" w:history="1">
        <w:r w:rsidR="00E4312B" w:rsidRPr="000309D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https://epodreczniki.pl/a/aminy-i-aminokwasy/DEvxqjNri</w:t>
        </w:r>
      </w:hyperlink>
      <w:r w:rsidR="00E4312B" w:rsidRPr="000309D4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t xml:space="preserve">   </w:t>
      </w:r>
      <w:r w:rsidR="003B2D39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t xml:space="preserve">przedstawia </w:t>
      </w:r>
      <w:r w:rsidR="00E4312B" w:rsidRPr="000309D4">
        <w:rPr>
          <w:rFonts w:ascii="Times New Roman" w:eastAsia="Times New Roman" w:hAnsi="Times New Roman"/>
          <w:color w:val="395E88"/>
          <w:sz w:val="24"/>
          <w:szCs w:val="24"/>
          <w:lang w:eastAsia="pl-PL"/>
        </w:rPr>
        <w:t>łączenie się aminokwasów</w:t>
      </w:r>
    </w:p>
    <w:p w14:paraId="724118DC" w14:textId="77777777" w:rsidR="003B2D39" w:rsidRDefault="003B2D39" w:rsidP="00E4312B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</w:p>
    <w:p w14:paraId="176D9AA7" w14:textId="6482353C" w:rsidR="00E4312B" w:rsidRPr="000309D4" w:rsidRDefault="00E4312B" w:rsidP="00E4312B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0309D4">
        <w:rPr>
          <w:color w:val="1B1B1B"/>
        </w:rPr>
        <w:t>Istnieje wiele związków należących do grupy aminokwasów. Jednak aminokwasów tworzących białka jest około dwadzieścia. Dzielimy je na dwie grupy:</w:t>
      </w:r>
    </w:p>
    <w:p w14:paraId="62D2AA1E" w14:textId="77777777" w:rsidR="00E4312B" w:rsidRPr="000309D4" w:rsidRDefault="00E4312B" w:rsidP="00E4312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0309D4">
        <w:rPr>
          <w:color w:val="1B1B1B"/>
        </w:rPr>
        <w:t>endogenne – aminokwasy wytwarzane przez organizm;</w:t>
      </w:r>
    </w:p>
    <w:p w14:paraId="46D53C9B" w14:textId="77777777" w:rsidR="00E4312B" w:rsidRPr="000309D4" w:rsidRDefault="00E4312B" w:rsidP="00E4312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0309D4">
        <w:rPr>
          <w:color w:val="1B1B1B"/>
        </w:rPr>
        <w:t>egzogenne – aminokwasy, które musimy dostarczyć organizmowi w pożywieniu.</w:t>
      </w:r>
    </w:p>
    <w:p w14:paraId="7D82DBE0" w14:textId="77777777" w:rsidR="00E4312B" w:rsidRPr="003B2D39" w:rsidRDefault="00E4312B" w:rsidP="00E4312B">
      <w:pPr>
        <w:pStyle w:val="NormalnyWeb"/>
        <w:shd w:val="clear" w:color="auto" w:fill="FFFFFF"/>
        <w:rPr>
          <w:color w:val="1B1B1B"/>
        </w:rPr>
      </w:pPr>
      <w:r w:rsidRPr="003B2D39">
        <w:rPr>
          <w:color w:val="1B1B1B"/>
        </w:rPr>
        <w:t>Do endogennych aminokwasów zaliczamy m.in. alaninę.</w:t>
      </w:r>
    </w:p>
    <w:p w14:paraId="3A11063F" w14:textId="38B46FEF" w:rsidR="00E4312B" w:rsidRDefault="00E4312B" w:rsidP="003B2D39">
      <w:pPr>
        <w:spacing w:after="0" w:line="240" w:lineRule="auto"/>
        <w:jc w:val="center"/>
        <w:rPr>
          <w:rFonts w:ascii="Arial" w:eastAsia="Times New Roman" w:hAnsi="Arial" w:cs="Arial"/>
          <w:color w:val="395E88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466684" wp14:editId="2706D55F">
            <wp:extent cx="4983307" cy="2429279"/>
            <wp:effectExtent l="0" t="0" r="825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31" cy="24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4517" w14:textId="77777777" w:rsidR="00E4312B" w:rsidRPr="00E4312B" w:rsidRDefault="00E4312B" w:rsidP="00E43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Aminokwasy te występują w substancji potowo</w:t>
      </w:r>
      <w:r w:rsidRPr="00E4312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noBreakHyphen/>
        <w:t>tłuszczowej wytwarzanej przez gruczoły skóry właściwej i tkankę podskórną, która pokrywa linie papilarne. Substancja ta powoduje pozostawianie odcisków palców na różnych podłożach, co wykorzystuje się w technikach śledczych, np. w celu ustalenia sprawcy przestępstwa. Naukę, która zajmuje się m.in. badaniem śladów linii papilarnych, nazywamy daktyloskopią.</w:t>
      </w:r>
    </w:p>
    <w:p w14:paraId="2B75A580" w14:textId="77777777" w:rsidR="00E4312B" w:rsidRPr="00E4312B" w:rsidRDefault="00E4312B" w:rsidP="00E43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12B">
        <w:rPr>
          <w:rFonts w:ascii="Times New Roman" w:eastAsia="Times New Roman" w:hAnsi="Times New Roman"/>
          <w:sz w:val="24"/>
          <w:szCs w:val="24"/>
          <w:lang w:eastAsia="pl-PL"/>
        </w:rPr>
        <w:t>Aminokwasy są budulcami białek. Ponad 20 aminokwasów buduje m.in. mięśnie, tkanki w organizmie człowieka. Nadmiar białek jest równie szkodliwy dla człowieka, co ich niedobór. Niekontrolowane przez lekarza spożywanie aminokwasów jako suplementów diety może doprowadzić do poważnych komplikacji zdrowotnych.</w:t>
      </w:r>
    </w:p>
    <w:p w14:paraId="26B8289B" w14:textId="01FA8C31" w:rsidR="003C6365" w:rsidRDefault="003C6365" w:rsidP="003C6365">
      <w:pPr>
        <w:rPr>
          <w:rFonts w:ascii="Times New Roman" w:hAnsi="Times New Roman"/>
          <w:b/>
          <w:sz w:val="24"/>
          <w:szCs w:val="24"/>
        </w:rPr>
      </w:pPr>
    </w:p>
    <w:p w14:paraId="4DB6B227" w14:textId="6322152F" w:rsidR="00154F20" w:rsidRDefault="00154F20" w:rsidP="00154F20">
      <w:pPr>
        <w:pStyle w:val="Nagwek1"/>
        <w:shd w:val="clear" w:color="auto" w:fill="FFFFFF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1919B1">
        <w:rPr>
          <w:rFonts w:ascii="Times New Roman" w:hAnsi="Times New Roman" w:cs="Times New Roman"/>
          <w:b/>
          <w:bCs/>
          <w:color w:val="1B1B1B"/>
          <w:sz w:val="24"/>
          <w:szCs w:val="24"/>
        </w:rPr>
        <w:t>Podsumowanie</w:t>
      </w:r>
    </w:p>
    <w:p w14:paraId="6F7126BC" w14:textId="77777777" w:rsidR="008A723D" w:rsidRDefault="008A723D" w:rsidP="008A723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Aminy i aminokwasy to związki organiczne zawierające w swych cząsteczkach atomy azotu.</w:t>
      </w:r>
    </w:p>
    <w:p w14:paraId="62E7E657" w14:textId="77777777" w:rsidR="008A723D" w:rsidRDefault="008A723D" w:rsidP="008A723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Właściwości amin zmieniają się wraz ze wzrostem liczby atomów węgla w cząsteczce.</w:t>
      </w:r>
    </w:p>
    <w:p w14:paraId="757C951B" w14:textId="77777777" w:rsidR="008A723D" w:rsidRDefault="008A723D" w:rsidP="008A723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Aminokwasy to związki organiczne zawierające dwie grupy funkcyjne: aminową – NH</w:t>
      </w:r>
      <w:r w:rsidRPr="003B2D39">
        <w:rPr>
          <w:rFonts w:ascii="Garamond" w:hAnsi="Garamond"/>
          <w:color w:val="1B1B1B"/>
          <w:vertAlign w:val="subscript"/>
        </w:rPr>
        <w:t>2</w:t>
      </w:r>
      <w:r>
        <w:rPr>
          <w:rFonts w:ascii="Garamond" w:hAnsi="Garamond"/>
          <w:color w:val="1B1B1B"/>
        </w:rPr>
        <w:t> o właściwościach zasadowych i karboksylową – COOH o właściwościach kwasowych.</w:t>
      </w:r>
    </w:p>
    <w:p w14:paraId="47713687" w14:textId="77777777" w:rsidR="008A723D" w:rsidRDefault="008A723D" w:rsidP="008A723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Aminokwasy mają zdolność łączenia się za pomocą wiązań peptydowych; tworzą w ten sposób polipeptydy.</w:t>
      </w:r>
    </w:p>
    <w:p w14:paraId="468C96A4" w14:textId="4E21C4C7" w:rsidR="008A723D" w:rsidRPr="003B2D39" w:rsidRDefault="003B2D39" w:rsidP="003B2D3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72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8A723D" w:rsidRPr="008A72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minokwasy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="008A723D" w:rsidRPr="003B2D39">
        <w:rPr>
          <w:rFonts w:ascii="Garamond" w:eastAsia="Times New Roman" w:hAnsi="Garamond"/>
          <w:sz w:val="24"/>
          <w:szCs w:val="24"/>
          <w:lang w:eastAsia="pl-PL"/>
        </w:rPr>
        <w:t>związki organiczne, których cząsteczki zawierają grupę aminową – NH</w:t>
      </w:r>
      <w:r w:rsidR="008A723D"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2</w:t>
      </w:r>
      <w:r w:rsidR="008A723D" w:rsidRPr="003B2D39">
        <w:rPr>
          <w:rFonts w:ascii="Garamond" w:eastAsia="Times New Roman" w:hAnsi="Garamond"/>
          <w:sz w:val="24"/>
          <w:szCs w:val="24"/>
          <w:lang w:eastAsia="pl-PL"/>
        </w:rPr>
        <w:t> i grupę karboksylową – COOH</w:t>
      </w:r>
    </w:p>
    <w:p w14:paraId="21B51A82" w14:textId="12E28428" w:rsidR="008A723D" w:rsidRPr="003B2D39" w:rsidRDefault="003B2D39" w:rsidP="003B2D3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72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A</w:t>
      </w:r>
      <w:r w:rsidR="008A723D" w:rsidRPr="008A72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="008A723D" w:rsidRPr="003B2D39">
        <w:rPr>
          <w:rFonts w:ascii="Garamond" w:eastAsia="Times New Roman" w:hAnsi="Garamond"/>
          <w:sz w:val="24"/>
          <w:szCs w:val="24"/>
          <w:lang w:eastAsia="pl-PL"/>
        </w:rPr>
        <w:t>do amin zaliczamy związki będące pochodnymi amoniaku, w których cząsteczkach co najmniej jeden atom wodoru zastąpiono grupą węglowodorową; wzór ogólny amin to R – NH</w:t>
      </w:r>
      <w:r w:rsidR="008A723D"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2</w:t>
      </w:r>
      <w:r w:rsidR="008A723D" w:rsidRPr="003B2D39">
        <w:rPr>
          <w:rFonts w:ascii="Garamond" w:eastAsia="Times New Roman" w:hAnsi="Garamond"/>
          <w:sz w:val="24"/>
          <w:szCs w:val="24"/>
          <w:lang w:eastAsia="pl-PL"/>
        </w:rPr>
        <w:t>, gdzie R to grupa węglowodorowa, a – NH</w:t>
      </w:r>
      <w:r w:rsidR="008A723D"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2 </w:t>
      </w:r>
      <w:r w:rsidR="008A723D" w:rsidRPr="003B2D39">
        <w:rPr>
          <w:rFonts w:ascii="Garamond" w:eastAsia="Times New Roman" w:hAnsi="Garamond"/>
          <w:sz w:val="24"/>
          <w:szCs w:val="24"/>
          <w:lang w:eastAsia="pl-PL"/>
        </w:rPr>
        <w:t>to grupa aminowa</w:t>
      </w:r>
    </w:p>
    <w:p w14:paraId="3BC6A8A5" w14:textId="77777777" w:rsidR="008A723D" w:rsidRPr="008A723D" w:rsidRDefault="008A723D" w:rsidP="008A723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72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glicyna</w:t>
      </w:r>
    </w:p>
    <w:p w14:paraId="4F409D5A" w14:textId="77777777" w:rsidR="008A723D" w:rsidRPr="008A723D" w:rsidRDefault="008A723D" w:rsidP="008A723D">
      <w:pPr>
        <w:pStyle w:val="Akapitzlist"/>
        <w:numPr>
          <w:ilvl w:val="0"/>
          <w:numId w:val="16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8A723D">
        <w:rPr>
          <w:rFonts w:ascii="Garamond" w:eastAsia="Times New Roman" w:hAnsi="Garamond"/>
          <w:sz w:val="24"/>
          <w:szCs w:val="24"/>
          <w:lang w:eastAsia="pl-PL"/>
        </w:rPr>
        <w:t>aminokwas o wzorze NH</w:t>
      </w:r>
      <w:r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2</w:t>
      </w:r>
      <w:r w:rsidRPr="008A723D">
        <w:rPr>
          <w:rFonts w:ascii="Garamond" w:eastAsia="Times New Roman" w:hAnsi="Garamond"/>
          <w:sz w:val="24"/>
          <w:szCs w:val="24"/>
          <w:lang w:eastAsia="pl-PL"/>
        </w:rPr>
        <w:t> – CH</w:t>
      </w:r>
      <w:r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2</w:t>
      </w:r>
      <w:r w:rsidRPr="008A723D">
        <w:rPr>
          <w:rFonts w:ascii="Garamond" w:eastAsia="Times New Roman" w:hAnsi="Garamond"/>
          <w:sz w:val="24"/>
          <w:szCs w:val="24"/>
          <w:lang w:eastAsia="pl-PL"/>
        </w:rPr>
        <w:t> – COOH; jest krystaliczną, stałą substancją; dobrze rozpuszcza się w wodzie</w:t>
      </w:r>
    </w:p>
    <w:p w14:paraId="7090349B" w14:textId="46656ADB" w:rsidR="008A723D" w:rsidRPr="003B2D39" w:rsidRDefault="008A723D" w:rsidP="003B2D3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72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metyloamina</w:t>
      </w:r>
      <w:r w:rsidR="003B2D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3B2D39">
        <w:rPr>
          <w:rFonts w:ascii="Garamond" w:eastAsia="Times New Roman" w:hAnsi="Garamond"/>
          <w:sz w:val="24"/>
          <w:szCs w:val="24"/>
          <w:lang w:eastAsia="pl-PL"/>
        </w:rPr>
        <w:t>amina o wzorze CH</w:t>
      </w:r>
      <w:r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3</w:t>
      </w:r>
      <w:r w:rsidRPr="003B2D39">
        <w:rPr>
          <w:rFonts w:ascii="Garamond" w:eastAsia="Times New Roman" w:hAnsi="Garamond"/>
          <w:sz w:val="24"/>
          <w:szCs w:val="24"/>
          <w:lang w:eastAsia="pl-PL"/>
        </w:rPr>
        <w:t>NH</w:t>
      </w:r>
      <w:r w:rsidRPr="003B2D39">
        <w:rPr>
          <w:rFonts w:ascii="Garamond" w:eastAsia="Times New Roman" w:hAnsi="Garamond"/>
          <w:sz w:val="24"/>
          <w:szCs w:val="24"/>
          <w:vertAlign w:val="subscript"/>
          <w:lang w:eastAsia="pl-PL"/>
        </w:rPr>
        <w:t>2</w:t>
      </w:r>
      <w:r w:rsidRPr="003B2D39">
        <w:rPr>
          <w:rFonts w:ascii="Garamond" w:eastAsia="Times New Roman" w:hAnsi="Garamond"/>
          <w:sz w:val="24"/>
          <w:szCs w:val="24"/>
          <w:lang w:eastAsia="pl-PL"/>
        </w:rPr>
        <w:t>; jest gazem o charakterystycznym, nieprzyjemnym zapachu</w:t>
      </w:r>
    </w:p>
    <w:p w14:paraId="2D93A96E" w14:textId="7E5BE3B0" w:rsidR="008A723D" w:rsidRDefault="008A723D" w:rsidP="008A723D"/>
    <w:p w14:paraId="263ACA67" w14:textId="4DACB6B9" w:rsidR="003B2D39" w:rsidRDefault="003B2D39" w:rsidP="008A723D"/>
    <w:p w14:paraId="75EABA8F" w14:textId="38B1F37C" w:rsidR="003B2D39" w:rsidRPr="003B2D39" w:rsidRDefault="003B2D39" w:rsidP="008A723D">
      <w:pPr>
        <w:rPr>
          <w:rFonts w:ascii="Times New Roman" w:hAnsi="Times New Roman"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t xml:space="preserve">Zadanie domowe: </w:t>
      </w:r>
    </w:p>
    <w:p w14:paraId="58D8EC0D" w14:textId="4FA3555B" w:rsidR="008A723D" w:rsidRPr="000309D4" w:rsidRDefault="008A723D" w:rsidP="008A72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09D4">
        <w:rPr>
          <w:rFonts w:ascii="Times New Roman" w:hAnsi="Times New Roman"/>
          <w:b/>
          <w:bCs/>
          <w:sz w:val="24"/>
          <w:szCs w:val="24"/>
        </w:rPr>
        <w:t>Ćwiczenie </w:t>
      </w:r>
      <w:r w:rsidR="000309D4" w:rsidRPr="000309D4">
        <w:rPr>
          <w:rFonts w:ascii="Times New Roman" w:hAnsi="Times New Roman"/>
          <w:b/>
          <w:bCs/>
          <w:sz w:val="24"/>
          <w:szCs w:val="24"/>
        </w:rPr>
        <w:t>1</w:t>
      </w:r>
    </w:p>
    <w:p w14:paraId="14E4A51D" w14:textId="77777777" w:rsidR="008A723D" w:rsidRPr="000309D4" w:rsidRDefault="008A723D" w:rsidP="008A723D">
      <w:pPr>
        <w:pStyle w:val="cp-game-header-question-title"/>
        <w:shd w:val="clear" w:color="auto" w:fill="FFFFFF"/>
        <w:rPr>
          <w:color w:val="303333"/>
        </w:rPr>
      </w:pPr>
      <w:r w:rsidRPr="000309D4">
        <w:rPr>
          <w:color w:val="303333"/>
        </w:rPr>
        <w:t>Oceń, czy podane informacje na temat właściwości aminokwasów są prawdziwe, czy fałszywe.</w:t>
      </w:r>
    </w:p>
    <w:tbl>
      <w:tblPr>
        <w:tblW w:w="9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3079"/>
        <w:gridCol w:w="3079"/>
      </w:tblGrid>
      <w:tr w:rsidR="008A723D" w:rsidRPr="000309D4" w14:paraId="593A43D9" w14:textId="77777777" w:rsidTr="008A723D">
        <w:trPr>
          <w:tblHeader/>
        </w:trPr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5F5F5"/>
            <w:vAlign w:val="center"/>
            <w:hideMark/>
          </w:tcPr>
          <w:p w14:paraId="229EFCB7" w14:textId="77777777" w:rsidR="008A723D" w:rsidRPr="000309D4" w:rsidRDefault="008A723D" w:rsidP="008A723D">
            <w:pPr>
              <w:rPr>
                <w:rFonts w:ascii="Times New Roman" w:hAnsi="Times New Roman"/>
                <w:color w:val="303333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5F5F5"/>
            <w:vAlign w:val="center"/>
            <w:hideMark/>
          </w:tcPr>
          <w:p w14:paraId="4851AE47" w14:textId="77777777" w:rsidR="008A723D" w:rsidRPr="000309D4" w:rsidRDefault="008A723D" w:rsidP="008A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4">
              <w:rPr>
                <w:rStyle w:val="text"/>
                <w:rFonts w:ascii="Times New Roman" w:hAnsi="Times New Roman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5F5F5"/>
            <w:vAlign w:val="center"/>
            <w:hideMark/>
          </w:tcPr>
          <w:p w14:paraId="0097C3AC" w14:textId="77777777" w:rsidR="008A723D" w:rsidRPr="000309D4" w:rsidRDefault="008A723D" w:rsidP="008A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D4">
              <w:rPr>
                <w:rStyle w:val="text"/>
                <w:rFonts w:ascii="Times New Roman" w:hAnsi="Times New Roman"/>
                <w:b/>
                <w:bCs/>
                <w:sz w:val="24"/>
                <w:szCs w:val="24"/>
              </w:rPr>
              <w:t>Fałsz</w:t>
            </w:r>
          </w:p>
        </w:tc>
      </w:tr>
      <w:tr w:rsidR="008A723D" w:rsidRPr="000309D4" w14:paraId="7965713A" w14:textId="77777777" w:rsidTr="008A723D">
        <w:tc>
          <w:tcPr>
            <w:tcW w:w="2856" w:type="dxa"/>
            <w:tcBorders>
              <w:top w:val="nil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2B49B5AC" w14:textId="77777777" w:rsidR="008A723D" w:rsidRPr="000309D4" w:rsidRDefault="008A723D" w:rsidP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D4">
              <w:rPr>
                <w:rStyle w:val="text"/>
                <w:rFonts w:ascii="Times New Roman" w:hAnsi="Times New Roman"/>
                <w:sz w:val="24"/>
                <w:szCs w:val="24"/>
              </w:rPr>
              <w:t>Aminokwasy to związki budujące białka.</w:t>
            </w:r>
          </w:p>
        </w:tc>
        <w:tc>
          <w:tcPr>
            <w:tcW w:w="2832" w:type="dxa"/>
            <w:tcBorders>
              <w:top w:val="nil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45CB649F" w14:textId="77777777" w:rsidR="008A723D" w:rsidRPr="000309D4" w:rsidRDefault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26DFF923" w14:textId="77777777" w:rsidR="008A723D" w:rsidRPr="000309D4" w:rsidRDefault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3D" w:rsidRPr="000309D4" w14:paraId="17730026" w14:textId="77777777" w:rsidTr="008A723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43B5C325" w14:textId="77777777" w:rsidR="008A723D" w:rsidRPr="000309D4" w:rsidRDefault="008A723D" w:rsidP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D4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Kwas </w:t>
            </w:r>
            <w:proofErr w:type="spellStart"/>
            <w:r w:rsidRPr="000309D4">
              <w:rPr>
                <w:rStyle w:val="text"/>
                <w:rFonts w:ascii="Times New Roman" w:hAnsi="Times New Roman"/>
                <w:sz w:val="24"/>
                <w:szCs w:val="24"/>
              </w:rPr>
              <w:t>aminooctowy</w:t>
            </w:r>
            <w:proofErr w:type="spellEnd"/>
            <w:r w:rsidRPr="000309D4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jest nazywany glicyną.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2F0C2CB2" w14:textId="77777777" w:rsidR="008A723D" w:rsidRPr="000309D4" w:rsidRDefault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011B82BB" w14:textId="77777777" w:rsidR="008A723D" w:rsidRPr="000309D4" w:rsidRDefault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3D" w:rsidRPr="000309D4" w14:paraId="04C3C968" w14:textId="77777777" w:rsidTr="008A723D">
        <w:tc>
          <w:tcPr>
            <w:tcW w:w="2856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31D97ED5" w14:textId="77777777" w:rsidR="008A723D" w:rsidRPr="000309D4" w:rsidRDefault="008A723D" w:rsidP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D4">
              <w:rPr>
                <w:rStyle w:val="text"/>
                <w:rFonts w:ascii="Times New Roman" w:hAnsi="Times New Roman"/>
                <w:sz w:val="24"/>
                <w:szCs w:val="24"/>
              </w:rPr>
              <w:t>Aminokwasy mają zdolność łączenia się poprzez wiązanie peptydowe.</w:t>
            </w: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7FE38C3A" w14:textId="77777777" w:rsidR="008A723D" w:rsidRPr="000309D4" w:rsidRDefault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14:paraId="57878345" w14:textId="77777777" w:rsidR="008A723D" w:rsidRPr="000309D4" w:rsidRDefault="008A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25E5D" w14:textId="60A82B65" w:rsidR="008A723D" w:rsidRDefault="008A723D" w:rsidP="008A723D">
      <w:pPr>
        <w:shd w:val="clear" w:color="auto" w:fill="FFFFFF"/>
        <w:jc w:val="center"/>
        <w:rPr>
          <w:rFonts w:ascii="var(--font-sans)" w:hAnsi="var(--font-sans)" w:cs="Helvetica"/>
          <w:color w:val="303333"/>
          <w:sz w:val="24"/>
          <w:szCs w:val="24"/>
        </w:rPr>
      </w:pPr>
    </w:p>
    <w:p w14:paraId="69BB0FD7" w14:textId="43A48AEC" w:rsidR="008A723D" w:rsidRDefault="008A723D" w:rsidP="008A723D">
      <w:pPr>
        <w:shd w:val="clear" w:color="auto" w:fill="FFFFFF"/>
        <w:jc w:val="right"/>
        <w:rPr>
          <w:rFonts w:ascii="var(--font-sans)" w:hAnsi="var(--font-sans)" w:cs="Helvetica"/>
          <w:color w:val="303333"/>
        </w:rPr>
      </w:pPr>
    </w:p>
    <w:p w14:paraId="15BBC604" w14:textId="50F5C76E" w:rsidR="008A723D" w:rsidRPr="000309D4" w:rsidRDefault="008A723D" w:rsidP="008A72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09D4">
        <w:rPr>
          <w:rFonts w:ascii="Times New Roman" w:hAnsi="Times New Roman"/>
          <w:b/>
          <w:bCs/>
          <w:sz w:val="24"/>
          <w:szCs w:val="24"/>
        </w:rPr>
        <w:t>Ćwiczenie </w:t>
      </w:r>
      <w:r w:rsidR="000309D4" w:rsidRPr="000309D4">
        <w:rPr>
          <w:rFonts w:ascii="Times New Roman" w:hAnsi="Times New Roman"/>
          <w:b/>
          <w:bCs/>
          <w:sz w:val="24"/>
          <w:szCs w:val="24"/>
        </w:rPr>
        <w:t>2</w:t>
      </w:r>
    </w:p>
    <w:p w14:paraId="5FA83B14" w14:textId="77777777" w:rsidR="008A723D" w:rsidRPr="000309D4" w:rsidRDefault="008A723D" w:rsidP="008A723D">
      <w:pPr>
        <w:pStyle w:val="cp-game-header-question-title"/>
        <w:shd w:val="clear" w:color="auto" w:fill="FFFFFF"/>
        <w:rPr>
          <w:color w:val="303333"/>
        </w:rPr>
      </w:pPr>
      <w:r w:rsidRPr="000309D4">
        <w:rPr>
          <w:color w:val="303333"/>
        </w:rPr>
        <w:t>Wybierz z listy sformułowania, które utworzą zdanie prawdziwe.</w:t>
      </w:r>
    </w:p>
    <w:p w14:paraId="53EF5960" w14:textId="0EE90D75" w:rsidR="008A723D" w:rsidRPr="000309D4" w:rsidRDefault="008A723D" w:rsidP="008A723D">
      <w:pPr>
        <w:shd w:val="clear" w:color="auto" w:fill="FFFFFF"/>
        <w:spacing w:line="480" w:lineRule="atLeast"/>
        <w:rPr>
          <w:rFonts w:ascii="Times New Roman" w:hAnsi="Times New Roman"/>
          <w:color w:val="303333"/>
          <w:sz w:val="24"/>
          <w:szCs w:val="24"/>
        </w:rPr>
      </w:pPr>
      <w:r w:rsidRPr="000309D4">
        <w:rPr>
          <w:rFonts w:ascii="Times New Roman" w:hAnsi="Times New Roman"/>
          <w:color w:val="303333"/>
          <w:sz w:val="24"/>
          <w:szCs w:val="24"/>
        </w:rPr>
        <w:t>Po zanurzeniu uniwersalnego papierka wskaźnikowego w roztworze glicyny pojawi się zabarwienie</w:t>
      </w:r>
      <w:r w:rsidR="000309D4" w:rsidRPr="000309D4">
        <w:rPr>
          <w:rFonts w:ascii="Times New Roman" w:hAnsi="Times New Roman"/>
          <w:color w:val="303333"/>
          <w:sz w:val="24"/>
          <w:szCs w:val="24"/>
        </w:rPr>
        <w:t>……………..</w:t>
      </w:r>
      <w:r w:rsidRPr="000309D4">
        <w:rPr>
          <w:rFonts w:ascii="Times New Roman" w:hAnsi="Times New Roman"/>
          <w:color w:val="303333"/>
          <w:sz w:val="24"/>
          <w:szCs w:val="24"/>
        </w:rPr>
        <w:t> </w:t>
      </w:r>
      <w:r w:rsidRPr="000309D4">
        <w:rPr>
          <w:rStyle w:val="word"/>
          <w:rFonts w:ascii="Times New Roman" w:hAnsi="Times New Roman"/>
          <w:color w:val="303333"/>
          <w:sz w:val="24"/>
          <w:szCs w:val="24"/>
          <w:bdr w:val="dashed" w:sz="6" w:space="0" w:color="D8DCDC" w:frame="1"/>
        </w:rPr>
        <w:t> </w:t>
      </w:r>
      <w:r w:rsidRPr="000309D4">
        <w:rPr>
          <w:rFonts w:ascii="Times New Roman" w:hAnsi="Times New Roman"/>
          <w:color w:val="303333"/>
          <w:sz w:val="24"/>
          <w:szCs w:val="24"/>
        </w:rPr>
        <w:t> , gdyż substancja ta ma odczyn</w:t>
      </w:r>
      <w:r w:rsidR="000309D4" w:rsidRPr="000309D4">
        <w:rPr>
          <w:rFonts w:ascii="Times New Roman" w:hAnsi="Times New Roman"/>
          <w:color w:val="303333"/>
          <w:sz w:val="24"/>
          <w:szCs w:val="24"/>
        </w:rPr>
        <w:t xml:space="preserve"> ……………………………………</w:t>
      </w:r>
      <w:r w:rsidRPr="000309D4">
        <w:rPr>
          <w:rFonts w:ascii="Times New Roman" w:hAnsi="Times New Roman"/>
          <w:color w:val="303333"/>
          <w:sz w:val="24"/>
          <w:szCs w:val="24"/>
        </w:rPr>
        <w:t> </w:t>
      </w:r>
      <w:r w:rsidRPr="000309D4">
        <w:rPr>
          <w:rStyle w:val="word"/>
          <w:rFonts w:ascii="Times New Roman" w:hAnsi="Times New Roman"/>
          <w:color w:val="303333"/>
          <w:sz w:val="24"/>
          <w:szCs w:val="24"/>
          <w:bdr w:val="dashed" w:sz="6" w:space="0" w:color="D8DCDC" w:frame="1"/>
        </w:rPr>
        <w:t> </w:t>
      </w:r>
      <w:r w:rsidRPr="000309D4">
        <w:rPr>
          <w:rFonts w:ascii="Times New Roman" w:hAnsi="Times New Roman"/>
          <w:color w:val="303333"/>
          <w:sz w:val="24"/>
          <w:szCs w:val="24"/>
        </w:rPr>
        <w:t>.</w:t>
      </w:r>
    </w:p>
    <w:p w14:paraId="068B538D" w14:textId="77777777" w:rsidR="000309D4" w:rsidRDefault="000309D4" w:rsidP="000309D4">
      <w:pPr>
        <w:shd w:val="clear" w:color="auto" w:fill="FFFFFF"/>
        <w:spacing w:line="240" w:lineRule="auto"/>
        <w:rPr>
          <w:rStyle w:val="text"/>
          <w:rFonts w:ascii="Times New Roman" w:hAnsi="Times New Roman"/>
          <w:color w:val="303333"/>
          <w:sz w:val="24"/>
          <w:szCs w:val="24"/>
        </w:rPr>
      </w:pPr>
    </w:p>
    <w:p w14:paraId="743C5D53" w14:textId="3CF7B945" w:rsidR="008A723D" w:rsidRPr="000309D4" w:rsidRDefault="000309D4" w:rsidP="000309D4">
      <w:pPr>
        <w:shd w:val="clear" w:color="auto" w:fill="FFFFFF"/>
        <w:spacing w:line="240" w:lineRule="auto"/>
        <w:rPr>
          <w:rFonts w:ascii="Times New Roman" w:hAnsi="Times New Roman"/>
          <w:color w:val="303333"/>
          <w:sz w:val="24"/>
          <w:szCs w:val="24"/>
        </w:rPr>
      </w:pPr>
      <w:r w:rsidRPr="000309D4">
        <w:rPr>
          <w:rStyle w:val="text"/>
          <w:rFonts w:ascii="Times New Roman" w:hAnsi="Times New Roman"/>
          <w:color w:val="303333"/>
          <w:sz w:val="24"/>
          <w:szCs w:val="24"/>
        </w:rPr>
        <w:t>(</w:t>
      </w:r>
      <w:r w:rsidR="008A723D" w:rsidRPr="000309D4">
        <w:rPr>
          <w:rStyle w:val="text"/>
          <w:rFonts w:ascii="Times New Roman" w:hAnsi="Times New Roman"/>
          <w:color w:val="303333"/>
          <w:sz w:val="24"/>
          <w:szCs w:val="24"/>
        </w:rPr>
        <w:t>obojętny</w:t>
      </w:r>
      <w:r w:rsidRPr="000309D4">
        <w:rPr>
          <w:rFonts w:ascii="Times New Roman" w:hAnsi="Times New Roman"/>
          <w:color w:val="303333"/>
          <w:sz w:val="24"/>
          <w:szCs w:val="24"/>
        </w:rPr>
        <w:t xml:space="preserve">        </w:t>
      </w:r>
      <w:r w:rsidR="008A723D" w:rsidRPr="000309D4">
        <w:rPr>
          <w:rStyle w:val="text"/>
          <w:rFonts w:ascii="Times New Roman" w:hAnsi="Times New Roman"/>
          <w:color w:val="303333"/>
          <w:sz w:val="24"/>
          <w:szCs w:val="24"/>
        </w:rPr>
        <w:t>kwasowy</w:t>
      </w:r>
      <w:r w:rsidRPr="000309D4">
        <w:rPr>
          <w:rFonts w:ascii="Times New Roman" w:hAnsi="Times New Roman"/>
          <w:color w:val="303333"/>
          <w:sz w:val="24"/>
          <w:szCs w:val="24"/>
        </w:rPr>
        <w:t xml:space="preserve">            </w:t>
      </w:r>
      <w:r w:rsidR="008A723D" w:rsidRPr="000309D4">
        <w:rPr>
          <w:rStyle w:val="text"/>
          <w:rFonts w:ascii="Times New Roman" w:hAnsi="Times New Roman"/>
          <w:color w:val="303333"/>
          <w:sz w:val="24"/>
          <w:szCs w:val="24"/>
        </w:rPr>
        <w:t>niebieskie</w:t>
      </w:r>
      <w:r w:rsidRPr="000309D4">
        <w:rPr>
          <w:rFonts w:ascii="Times New Roman" w:hAnsi="Times New Roman"/>
          <w:color w:val="303333"/>
          <w:sz w:val="24"/>
          <w:szCs w:val="24"/>
        </w:rPr>
        <w:t xml:space="preserve">                   </w:t>
      </w:r>
      <w:r w:rsidR="008A723D" w:rsidRPr="000309D4">
        <w:rPr>
          <w:rStyle w:val="text"/>
          <w:rFonts w:ascii="Times New Roman" w:hAnsi="Times New Roman"/>
          <w:color w:val="303333"/>
          <w:sz w:val="24"/>
          <w:szCs w:val="24"/>
        </w:rPr>
        <w:t>zasadowy</w:t>
      </w:r>
      <w:r w:rsidRPr="000309D4">
        <w:rPr>
          <w:rFonts w:ascii="Times New Roman" w:hAnsi="Times New Roman"/>
          <w:color w:val="303333"/>
          <w:sz w:val="24"/>
          <w:szCs w:val="24"/>
        </w:rPr>
        <w:t xml:space="preserve">           </w:t>
      </w:r>
      <w:r w:rsidR="008A723D" w:rsidRPr="000309D4">
        <w:rPr>
          <w:rStyle w:val="text"/>
          <w:rFonts w:ascii="Times New Roman" w:hAnsi="Times New Roman"/>
          <w:color w:val="303333"/>
          <w:sz w:val="24"/>
          <w:szCs w:val="24"/>
        </w:rPr>
        <w:t>czerwone</w:t>
      </w:r>
      <w:r w:rsidRPr="000309D4">
        <w:rPr>
          <w:rFonts w:ascii="Times New Roman" w:hAnsi="Times New Roman"/>
          <w:color w:val="303333"/>
          <w:sz w:val="24"/>
          <w:szCs w:val="24"/>
        </w:rPr>
        <w:t xml:space="preserve">                 </w:t>
      </w:r>
      <w:r w:rsidR="008A723D" w:rsidRPr="000309D4">
        <w:rPr>
          <w:rStyle w:val="text"/>
          <w:rFonts w:ascii="Times New Roman" w:hAnsi="Times New Roman"/>
          <w:color w:val="303333"/>
          <w:sz w:val="24"/>
          <w:szCs w:val="24"/>
        </w:rPr>
        <w:t>żółte</w:t>
      </w:r>
      <w:r w:rsidRPr="000309D4">
        <w:rPr>
          <w:rStyle w:val="text"/>
          <w:rFonts w:ascii="Times New Roman" w:hAnsi="Times New Roman"/>
          <w:color w:val="303333"/>
          <w:sz w:val="24"/>
          <w:szCs w:val="24"/>
        </w:rPr>
        <w:t>)</w:t>
      </w:r>
    </w:p>
    <w:p w14:paraId="4AD53BC1" w14:textId="626E50CA" w:rsidR="008A723D" w:rsidRDefault="008A723D" w:rsidP="008A723D">
      <w:pPr>
        <w:shd w:val="clear" w:color="auto" w:fill="FFFFFF"/>
        <w:jc w:val="center"/>
        <w:rPr>
          <w:rFonts w:ascii="var(--font-sans)" w:hAnsi="var(--font-sans)" w:cs="Helvetica"/>
          <w:color w:val="303333"/>
        </w:rPr>
      </w:pPr>
    </w:p>
    <w:p w14:paraId="716225AA" w14:textId="2E95995C" w:rsidR="008A723D" w:rsidRDefault="008A723D" w:rsidP="008A723D">
      <w:pPr>
        <w:shd w:val="clear" w:color="auto" w:fill="FFFFFF"/>
        <w:jc w:val="right"/>
        <w:rPr>
          <w:rFonts w:ascii="var(--font-sans)" w:hAnsi="var(--font-sans)" w:cs="Helvetica"/>
          <w:color w:val="303333"/>
        </w:rPr>
      </w:pPr>
    </w:p>
    <w:p w14:paraId="4F3E6998" w14:textId="77777777" w:rsidR="008A723D" w:rsidRPr="008A723D" w:rsidRDefault="008A723D" w:rsidP="008A723D"/>
    <w:p w14:paraId="577627E1" w14:textId="77777777" w:rsidR="00EF0DD3" w:rsidRPr="007416E4" w:rsidRDefault="00EF0DD3" w:rsidP="00EF0DD3">
      <w:pPr>
        <w:rPr>
          <w:rFonts w:ascii="Times New Roman" w:hAnsi="Times New Roman"/>
          <w:b/>
          <w:bCs/>
          <w:sz w:val="24"/>
          <w:szCs w:val="24"/>
        </w:rPr>
      </w:pPr>
      <w:bookmarkStart w:id="1" w:name="_Hlk68780214"/>
      <w:r w:rsidRPr="007416E4"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7416E4">
        <w:rPr>
          <w:rFonts w:ascii="Times New Roman" w:hAnsi="Times New Roman"/>
          <w:b/>
          <w:bCs/>
          <w:sz w:val="24"/>
          <w:szCs w:val="24"/>
          <w:u w:val="single"/>
        </w:rPr>
        <w:t xml:space="preserve">TYLKO </w:t>
      </w:r>
      <w:r w:rsidRPr="007416E4"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14:paraId="1AC4B36F" w14:textId="7F3D8ADF" w:rsidR="00C53269" w:rsidRPr="00EF0DD3" w:rsidRDefault="00EF0DD3" w:rsidP="00EF0D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16E4">
        <w:rPr>
          <w:rFonts w:ascii="Times New Roman" w:hAnsi="Times New Roman"/>
          <w:b/>
          <w:bCs/>
          <w:sz w:val="24"/>
          <w:szCs w:val="24"/>
        </w:rPr>
        <w:t>ODSYŁAMY TYLKO ZADANIA DOMOWE!</w:t>
      </w:r>
      <w:r w:rsidRPr="007416E4">
        <w:rPr>
          <w:rFonts w:ascii="Times New Roman" w:hAnsi="Times New Roman"/>
          <w:b/>
          <w:sz w:val="24"/>
          <w:szCs w:val="24"/>
        </w:rPr>
        <w:br w:type="page"/>
      </w:r>
    </w:p>
    <w:bookmarkEnd w:id="1"/>
    <w:p w14:paraId="654F1D07" w14:textId="27198483" w:rsidR="004E0F81" w:rsidRPr="00154F20" w:rsidRDefault="004E0F81" w:rsidP="00980AA9">
      <w:pPr>
        <w:rPr>
          <w:rFonts w:ascii="Times New Roman" w:hAnsi="Times New Roman"/>
          <w:b/>
          <w:sz w:val="24"/>
          <w:szCs w:val="24"/>
        </w:rPr>
      </w:pPr>
    </w:p>
    <w:p w14:paraId="18FD6FCE" w14:textId="77777777" w:rsidR="004E0F81" w:rsidRPr="00154F20" w:rsidRDefault="004E0F81" w:rsidP="00980AA9">
      <w:pPr>
        <w:rPr>
          <w:rFonts w:ascii="Times New Roman" w:hAnsi="Times New Roman"/>
          <w:b/>
          <w:sz w:val="24"/>
          <w:szCs w:val="24"/>
        </w:rPr>
      </w:pPr>
    </w:p>
    <w:p w14:paraId="1EEF36FF" w14:textId="66EBC2CC" w:rsidR="00980AA9" w:rsidRPr="00154F20" w:rsidRDefault="00980AA9" w:rsidP="00980A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F20">
        <w:rPr>
          <w:rFonts w:ascii="Times New Roman" w:hAnsi="Times New Roman"/>
          <w:b/>
          <w:sz w:val="24"/>
          <w:szCs w:val="24"/>
        </w:rPr>
        <w:br w:type="page"/>
      </w:r>
    </w:p>
    <w:p w14:paraId="5A1DA02A" w14:textId="77777777" w:rsidR="00980AA9" w:rsidRPr="00154F20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7EEEF" w14:textId="11EEC6BE" w:rsidR="00C57747" w:rsidRPr="00154F20" w:rsidRDefault="00C57747">
      <w:pPr>
        <w:rPr>
          <w:rFonts w:ascii="Times New Roman" w:hAnsi="Times New Roman"/>
          <w:sz w:val="24"/>
          <w:szCs w:val="24"/>
        </w:rPr>
      </w:pPr>
    </w:p>
    <w:p w14:paraId="104B28F7" w14:textId="77777777" w:rsidR="0082135A" w:rsidRPr="00154F20" w:rsidRDefault="0082135A">
      <w:pPr>
        <w:rPr>
          <w:rFonts w:ascii="Times New Roman" w:hAnsi="Times New Roman"/>
          <w:sz w:val="24"/>
          <w:szCs w:val="24"/>
        </w:rPr>
      </w:pPr>
    </w:p>
    <w:sectPr w:rsidR="0082135A" w:rsidRPr="00154F20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font-sans)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114"/>
    <w:multiLevelType w:val="multilevel"/>
    <w:tmpl w:val="898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1CF0"/>
    <w:multiLevelType w:val="hybridMultilevel"/>
    <w:tmpl w:val="C38E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37BE"/>
    <w:multiLevelType w:val="multilevel"/>
    <w:tmpl w:val="43C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50E29"/>
    <w:multiLevelType w:val="multilevel"/>
    <w:tmpl w:val="F76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92E19"/>
    <w:multiLevelType w:val="multilevel"/>
    <w:tmpl w:val="49D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3654"/>
    <w:multiLevelType w:val="multilevel"/>
    <w:tmpl w:val="C42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F0756"/>
    <w:multiLevelType w:val="multilevel"/>
    <w:tmpl w:val="1AB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7768B"/>
    <w:multiLevelType w:val="multilevel"/>
    <w:tmpl w:val="028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51991"/>
    <w:multiLevelType w:val="hybridMultilevel"/>
    <w:tmpl w:val="A9467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9EF"/>
    <w:multiLevelType w:val="multilevel"/>
    <w:tmpl w:val="FA0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26D92"/>
    <w:multiLevelType w:val="multilevel"/>
    <w:tmpl w:val="796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24B94"/>
    <w:multiLevelType w:val="multilevel"/>
    <w:tmpl w:val="889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718B4"/>
    <w:multiLevelType w:val="multilevel"/>
    <w:tmpl w:val="C35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E42B5"/>
    <w:multiLevelType w:val="multilevel"/>
    <w:tmpl w:val="A9C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C554A"/>
    <w:multiLevelType w:val="multilevel"/>
    <w:tmpl w:val="8BA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F6D15"/>
    <w:multiLevelType w:val="multilevel"/>
    <w:tmpl w:val="1CB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7"/>
    <w:rsid w:val="000309D4"/>
    <w:rsid w:val="00037995"/>
    <w:rsid w:val="0014342E"/>
    <w:rsid w:val="00154F20"/>
    <w:rsid w:val="00165EBE"/>
    <w:rsid w:val="001729D1"/>
    <w:rsid w:val="001919B1"/>
    <w:rsid w:val="00294A7D"/>
    <w:rsid w:val="003B2D39"/>
    <w:rsid w:val="003C6365"/>
    <w:rsid w:val="004E0F81"/>
    <w:rsid w:val="0050688B"/>
    <w:rsid w:val="00526C05"/>
    <w:rsid w:val="005431B1"/>
    <w:rsid w:val="00546316"/>
    <w:rsid w:val="00577DA8"/>
    <w:rsid w:val="00651328"/>
    <w:rsid w:val="00653EAB"/>
    <w:rsid w:val="006B542C"/>
    <w:rsid w:val="006F3D63"/>
    <w:rsid w:val="007416E4"/>
    <w:rsid w:val="007759BF"/>
    <w:rsid w:val="007A5AF2"/>
    <w:rsid w:val="007D495B"/>
    <w:rsid w:val="0082135A"/>
    <w:rsid w:val="008A723D"/>
    <w:rsid w:val="00901D63"/>
    <w:rsid w:val="00911BA6"/>
    <w:rsid w:val="00980AA9"/>
    <w:rsid w:val="009C5646"/>
    <w:rsid w:val="00A74F45"/>
    <w:rsid w:val="00A7667E"/>
    <w:rsid w:val="00AA0C5A"/>
    <w:rsid w:val="00B53DD9"/>
    <w:rsid w:val="00BC66D0"/>
    <w:rsid w:val="00C252A4"/>
    <w:rsid w:val="00C4712B"/>
    <w:rsid w:val="00C53269"/>
    <w:rsid w:val="00C57747"/>
    <w:rsid w:val="00C72265"/>
    <w:rsid w:val="00D50B95"/>
    <w:rsid w:val="00DD0B80"/>
    <w:rsid w:val="00DF2128"/>
    <w:rsid w:val="00E4312B"/>
    <w:rsid w:val="00E8242F"/>
    <w:rsid w:val="00E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B8C"/>
  <w15:chartTrackingRefBased/>
  <w15:docId w15:val="{F48C460A-8F56-48EC-AE2C-691F735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AA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5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7995"/>
    <w:rPr>
      <w:b/>
      <w:bCs/>
    </w:rPr>
  </w:style>
  <w:style w:type="paragraph" w:styleId="NormalnyWeb">
    <w:name w:val="Normal (Web)"/>
    <w:basedOn w:val="Normalny"/>
    <w:uiPriority w:val="99"/>
    <w:unhideWhenUsed/>
    <w:rsid w:val="0003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7995"/>
    <w:rPr>
      <w:color w:val="0000FF"/>
      <w:u w:val="single"/>
    </w:rPr>
  </w:style>
  <w:style w:type="paragraph" w:customStyle="1" w:styleId="animation-ready">
    <w:name w:val="animation-ready"/>
    <w:basedOn w:val="Normalny"/>
    <w:rsid w:val="0003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995"/>
    <w:pPr>
      <w:ind w:left="720"/>
      <w:contextualSpacing/>
    </w:pPr>
  </w:style>
  <w:style w:type="character" w:customStyle="1" w:styleId="sr-only">
    <w:name w:val="sr-only"/>
    <w:basedOn w:val="Domylnaczcionkaakapitu"/>
    <w:rsid w:val="00037995"/>
  </w:style>
  <w:style w:type="character" w:customStyle="1" w:styleId="Nagwek2Znak">
    <w:name w:val="Nagłówek 2 Znak"/>
    <w:basedOn w:val="Domylnaczcionkaakapitu"/>
    <w:link w:val="Nagwek2"/>
    <w:uiPriority w:val="9"/>
    <w:rsid w:val="00653E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paragraph">
    <w:name w:val="art_paragraph"/>
    <w:basedOn w:val="Normalny"/>
    <w:rsid w:val="0017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p-game-header-question-title">
    <w:name w:val="cp-game-header-question-title"/>
    <w:basedOn w:val="Normalny"/>
    <w:rsid w:val="0015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swer-text">
    <w:name w:val="answer-text"/>
    <w:basedOn w:val="Domylnaczcionkaakapitu"/>
    <w:rsid w:val="00154F20"/>
  </w:style>
  <w:style w:type="character" w:customStyle="1" w:styleId="ref--before">
    <w:name w:val="ref--before"/>
    <w:basedOn w:val="Domylnaczcionkaakapitu"/>
    <w:rsid w:val="00154F20"/>
  </w:style>
  <w:style w:type="character" w:customStyle="1" w:styleId="word">
    <w:name w:val="word"/>
    <w:basedOn w:val="Domylnaczcionkaakapitu"/>
    <w:rsid w:val="00154F20"/>
  </w:style>
  <w:style w:type="character" w:customStyle="1" w:styleId="text">
    <w:name w:val="text"/>
    <w:basedOn w:val="Domylnaczcionkaakapitu"/>
    <w:rsid w:val="00154F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F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1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73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6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07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0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1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1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65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4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8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90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31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93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6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52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78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897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4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04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55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50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25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1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20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4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6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1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3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1463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4505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425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5023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808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1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5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090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9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23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6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87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2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45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2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1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77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82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1033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553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6635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0828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9147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8574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7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3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3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29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33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50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0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69076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2186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0919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0091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4570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72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32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70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27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7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56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69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05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99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97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5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29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66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16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93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99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797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455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79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37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6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90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18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80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774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406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18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06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5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74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9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96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7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65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39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4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6316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863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880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66482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74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462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09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0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6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5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5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19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0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8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4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5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6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466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5140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684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6355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115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4655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1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333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953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69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3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304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0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56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154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85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9359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9723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7974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68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1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30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4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9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78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0329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78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7927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7714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0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2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0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756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1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37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2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3218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339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2135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618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2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4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7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5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9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73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77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14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37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3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4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0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9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371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7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22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506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824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2342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6621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0352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03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9783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0286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1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1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3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0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3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5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1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32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33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podreczniki.pl/a/aminy-i-aminokwasy/DEvxqjNri" TargetMode="External"/><Relationship Id="rId10" Type="http://schemas.openxmlformats.org/officeDocument/2006/relationships/hyperlink" Target="https://epodreczniki.pl/a/aminy-i-aminokwasy/DEvxqjN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2021-04-12T06:14:00Z</dcterms:created>
  <dcterms:modified xsi:type="dcterms:W3CDTF">2021-04-12T06:14:00Z</dcterms:modified>
</cp:coreProperties>
</file>