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21" w:rsidRPr="002B3921" w:rsidRDefault="002B3921">
      <w:pPr>
        <w:rPr>
          <w:rFonts w:ascii="Segoe UI" w:hAnsi="Segoe UI" w:cs="Segoe UI"/>
          <w:color w:val="000000"/>
          <w:sz w:val="28"/>
          <w:szCs w:val="28"/>
        </w:rPr>
      </w:pPr>
      <w:r w:rsidRPr="002B3921">
        <w:rPr>
          <w:rFonts w:ascii="Segoe UI" w:hAnsi="Segoe UI" w:cs="Segoe UI"/>
          <w:color w:val="000000"/>
          <w:sz w:val="28"/>
          <w:szCs w:val="28"/>
        </w:rPr>
        <w:t>1.Wiosna Ludów w Europie i na ziemiach polskich  </w:t>
      </w:r>
    </w:p>
    <w:p w:rsidR="002B3921" w:rsidRPr="002B3921" w:rsidRDefault="002B3921">
      <w:pPr>
        <w:rPr>
          <w:rFonts w:ascii="Segoe UI" w:hAnsi="Segoe UI" w:cs="Segoe UI"/>
          <w:color w:val="000000"/>
          <w:sz w:val="28"/>
          <w:szCs w:val="28"/>
        </w:rPr>
      </w:pPr>
      <w:r w:rsidRPr="002B3921">
        <w:rPr>
          <w:rFonts w:ascii="Segoe UI" w:hAnsi="Segoe UI" w:cs="Segoe UI"/>
          <w:color w:val="000000"/>
          <w:sz w:val="28"/>
          <w:szCs w:val="28"/>
        </w:rPr>
        <w:t>2.Polityka międzynarodowa u schyłku XIX i na początku XX wieku  </w:t>
      </w:r>
    </w:p>
    <w:p w:rsidR="00C97B50" w:rsidRPr="002B3921" w:rsidRDefault="002B3921">
      <w:pPr>
        <w:rPr>
          <w:sz w:val="28"/>
          <w:szCs w:val="28"/>
        </w:rPr>
      </w:pPr>
      <w:r w:rsidRPr="002B3921">
        <w:rPr>
          <w:rFonts w:ascii="Segoe UI" w:hAnsi="Segoe UI" w:cs="Segoe UI"/>
          <w:color w:val="000000"/>
          <w:sz w:val="28"/>
          <w:szCs w:val="28"/>
        </w:rPr>
        <w:t>3.Królestwo Polski</w:t>
      </w:r>
      <w:bookmarkStart w:id="0" w:name="_GoBack"/>
      <w:bookmarkEnd w:id="0"/>
      <w:r w:rsidRPr="002B3921">
        <w:rPr>
          <w:rFonts w:ascii="Segoe UI" w:hAnsi="Segoe UI" w:cs="Segoe UI"/>
          <w:color w:val="000000"/>
          <w:sz w:val="28"/>
          <w:szCs w:val="28"/>
        </w:rPr>
        <w:t>e przed wybuchem powstania styczniowego</w:t>
      </w:r>
    </w:p>
    <w:sectPr w:rsidR="00C97B50" w:rsidRPr="002B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1"/>
    <w:rsid w:val="002B3921"/>
    <w:rsid w:val="00C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5867"/>
  <w15:chartTrackingRefBased/>
  <w15:docId w15:val="{F081DBA1-ECC1-479F-A3DF-F44C46EF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2022-12-05T07:42:00Z</dcterms:created>
  <dcterms:modified xsi:type="dcterms:W3CDTF">2022-12-05T07:42:00Z</dcterms:modified>
</cp:coreProperties>
</file>