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A5049" w14:textId="77777777" w:rsidR="00692DAA" w:rsidRDefault="000F1FFB" w:rsidP="00692DA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bookmarkStart w:id="0" w:name="_GoBack"/>
      <w:bookmarkEnd w:id="0"/>
      <w:r w:rsidRPr="00692DA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Trzeźwy racjonalista – niepoprawny marzyciel. </w:t>
      </w:r>
    </w:p>
    <w:p w14:paraId="7F5EA3FA" w14:textId="3841C473" w:rsidR="000F1FFB" w:rsidRPr="00692DAA" w:rsidRDefault="000F1FFB" w:rsidP="00692DAA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692DAA">
        <w:rPr>
          <w:rFonts w:asciiTheme="minorHAnsi" w:hAnsiTheme="minorHAnsi" w:cstheme="minorHAnsi"/>
          <w:b/>
          <w:bCs/>
          <w:color w:val="000000"/>
          <w:sz w:val="28"/>
          <w:szCs w:val="28"/>
        </w:rPr>
        <w:t>Jak wybór postawy życiowej wpływa na losy człowieka i jego relacje z innymi ludźmi?</w:t>
      </w:r>
    </w:p>
    <w:p w14:paraId="6CC5B643" w14:textId="77777777" w:rsidR="000F1FFB" w:rsidRPr="00692DAA" w:rsidRDefault="000F1FFB" w:rsidP="000F1FFB">
      <w:pPr>
        <w:pStyle w:val="NormalnyWeb"/>
        <w:rPr>
          <w:rFonts w:asciiTheme="minorHAnsi" w:hAnsiTheme="minorHAnsi" w:cstheme="minorHAnsi"/>
          <w:color w:val="000000"/>
          <w:sz w:val="28"/>
          <w:szCs w:val="28"/>
        </w:rPr>
      </w:pPr>
      <w:r w:rsidRPr="00692DAA">
        <w:rPr>
          <w:rFonts w:asciiTheme="minorHAnsi" w:hAnsiTheme="minorHAnsi" w:cstheme="minorHAnsi"/>
          <w:color w:val="000000"/>
          <w:sz w:val="28"/>
          <w:szCs w:val="28"/>
        </w:rPr>
        <w:t>W pracy odwołaj się do:</w:t>
      </w:r>
    </w:p>
    <w:p w14:paraId="77EE1FB3" w14:textId="04A6AF01" w:rsidR="000F1FFB" w:rsidRDefault="000F1FFB" w:rsidP="00692DA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92DAA">
        <w:rPr>
          <w:rFonts w:asciiTheme="minorHAnsi" w:hAnsiTheme="minorHAnsi" w:cstheme="minorHAnsi"/>
          <w:color w:val="000000"/>
          <w:sz w:val="28"/>
          <w:szCs w:val="28"/>
        </w:rPr>
        <w:t>„Lalki” Bolesława Prusa</w:t>
      </w:r>
    </w:p>
    <w:p w14:paraId="09946BDE" w14:textId="729A9CDC" w:rsidR="00692DAA" w:rsidRDefault="00692DAA" w:rsidP="00692DA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92DAA">
        <w:rPr>
          <w:rFonts w:asciiTheme="minorHAnsi" w:hAnsiTheme="minorHAnsi" w:cstheme="minorHAnsi"/>
          <w:color w:val="000000"/>
          <w:sz w:val="28"/>
          <w:szCs w:val="28"/>
        </w:rPr>
        <w:t>innego utworu literackiego</w:t>
      </w:r>
    </w:p>
    <w:p w14:paraId="3080A806" w14:textId="6286D88F" w:rsidR="00692DAA" w:rsidRDefault="00692DAA" w:rsidP="00692DAA">
      <w:pPr>
        <w:pStyle w:val="Normalny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692DAA">
        <w:rPr>
          <w:rFonts w:asciiTheme="minorHAnsi" w:hAnsiTheme="minorHAnsi" w:cstheme="minorHAnsi"/>
          <w:color w:val="000000"/>
          <w:sz w:val="28"/>
          <w:szCs w:val="28"/>
        </w:rPr>
        <w:t>wybranych kontekstów.</w:t>
      </w:r>
    </w:p>
    <w:p w14:paraId="6A2ED032" w14:textId="77777777" w:rsidR="00692DAA" w:rsidRPr="00692DAA" w:rsidRDefault="00692DAA" w:rsidP="00692DAA">
      <w:pPr>
        <w:pStyle w:val="Normalny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8"/>
          <w:szCs w:val="28"/>
        </w:rPr>
      </w:pPr>
    </w:p>
    <w:p w14:paraId="640FD3EF" w14:textId="77777777" w:rsidR="00692DAA" w:rsidRPr="00692DAA" w:rsidRDefault="00692DAA" w:rsidP="00692DAA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692DAA">
        <w:rPr>
          <w:rFonts w:cstheme="minorHAnsi"/>
          <w:color w:val="00000A"/>
          <w:sz w:val="28"/>
          <w:szCs w:val="28"/>
          <w:u w:val="single" w:color="00000A"/>
        </w:rPr>
        <w:t>Kontekst</w:t>
      </w:r>
      <w:r w:rsidRPr="00692DAA">
        <w:rPr>
          <w:rFonts w:cstheme="minorHAnsi"/>
          <w:color w:val="00000A"/>
          <w:sz w:val="28"/>
          <w:szCs w:val="28"/>
        </w:rPr>
        <w:t xml:space="preserve"> należy rozumieć jako </w:t>
      </w:r>
      <w:r w:rsidRPr="00692DAA">
        <w:rPr>
          <w:rFonts w:cstheme="minorHAnsi"/>
          <w:color w:val="00000A"/>
          <w:sz w:val="28"/>
          <w:szCs w:val="28"/>
          <w:u w:val="single" w:color="00000A"/>
        </w:rPr>
        <w:t>odniesienie się</w:t>
      </w:r>
      <w:r w:rsidRPr="00692DAA">
        <w:rPr>
          <w:rFonts w:cstheme="minorHAnsi"/>
          <w:color w:val="00000A"/>
          <w:sz w:val="28"/>
          <w:szCs w:val="28"/>
        </w:rPr>
        <w:t xml:space="preserve"> przez zdającego w wypowiedzi </w:t>
      </w:r>
    </w:p>
    <w:p w14:paraId="4E426E96" w14:textId="77777777" w:rsidR="00692DAA" w:rsidRPr="00692DAA" w:rsidRDefault="00692DAA" w:rsidP="00692DAA">
      <w:pPr>
        <w:tabs>
          <w:tab w:val="left" w:pos="1012"/>
        </w:tabs>
        <w:spacing w:line="251" w:lineRule="exact"/>
        <w:rPr>
          <w:rFonts w:cstheme="minorHAnsi"/>
          <w:color w:val="00000A"/>
          <w:sz w:val="28"/>
          <w:szCs w:val="28"/>
        </w:rPr>
      </w:pPr>
      <w:r w:rsidRPr="00692DAA">
        <w:rPr>
          <w:rFonts w:cstheme="minorHAnsi"/>
          <w:color w:val="00000A"/>
          <w:sz w:val="28"/>
          <w:szCs w:val="28"/>
        </w:rPr>
        <w:t>do</w:t>
      </w:r>
      <w:r w:rsidRPr="00692DAA">
        <w:rPr>
          <w:rFonts w:cstheme="minorHAnsi"/>
          <w:color w:val="00000A"/>
          <w:spacing w:val="-13"/>
          <w:sz w:val="28"/>
          <w:szCs w:val="28"/>
        </w:rPr>
        <w:t xml:space="preserve"> </w:t>
      </w:r>
      <w:r w:rsidRPr="00692DAA">
        <w:rPr>
          <w:rFonts w:cstheme="minorHAnsi"/>
          <w:color w:val="00000A"/>
          <w:sz w:val="28"/>
          <w:szCs w:val="28"/>
        </w:rPr>
        <w:t>np.:</w:t>
      </w:r>
    </w:p>
    <w:p w14:paraId="65994682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innego utworu literackiego niż wskazany w</w:t>
      </w:r>
      <w:r w:rsidRPr="00692DAA">
        <w:rPr>
          <w:rFonts w:asciiTheme="minorHAnsi" w:hAnsiTheme="minorHAnsi" w:cstheme="minorHAnsi"/>
          <w:color w:val="00000A"/>
          <w:spacing w:val="-9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poleceniu</w:t>
      </w:r>
    </w:p>
    <w:p w14:paraId="4432D725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historii</w:t>
      </w:r>
      <w:r w:rsidRPr="00692DAA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6D749230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teorii</w:t>
      </w:r>
      <w:r w:rsidRPr="00692DAA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literatury</w:t>
      </w:r>
    </w:p>
    <w:p w14:paraId="2C191CEC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charakteru</w:t>
      </w:r>
      <w:r w:rsidRPr="00692DAA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epoki</w:t>
      </w:r>
    </w:p>
    <w:p w14:paraId="5A774959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biografii</w:t>
      </w:r>
      <w:r w:rsidRPr="00692DAA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autora</w:t>
      </w:r>
    </w:p>
    <w:p w14:paraId="2D45BD57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39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filmu, spektaklu</w:t>
      </w:r>
      <w:r w:rsidRPr="00692DAA">
        <w:rPr>
          <w:rFonts w:asciiTheme="minorHAnsi" w:hAnsiTheme="minorHAnsi" w:cstheme="minorHAnsi"/>
          <w:color w:val="00000A"/>
          <w:spacing w:val="-4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teatralnego</w:t>
      </w:r>
    </w:p>
    <w:p w14:paraId="677D7C8F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utworu muzycznego, dzieła</w:t>
      </w:r>
      <w:r w:rsidRPr="00692DAA">
        <w:rPr>
          <w:rFonts w:asciiTheme="minorHAnsi" w:hAnsiTheme="minorHAnsi" w:cstheme="minorHAnsi"/>
          <w:color w:val="00000A"/>
          <w:spacing w:val="1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plastycznego</w:t>
      </w:r>
    </w:p>
    <w:p w14:paraId="54205E81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mitologii</w:t>
      </w:r>
    </w:p>
    <w:p w14:paraId="78D64B8F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i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i/>
          <w:color w:val="00000A"/>
          <w:sz w:val="28"/>
          <w:szCs w:val="28"/>
        </w:rPr>
        <w:t>Biblii</w:t>
      </w:r>
    </w:p>
    <w:p w14:paraId="501D9ED7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religii</w:t>
      </w:r>
    </w:p>
    <w:p w14:paraId="1B637B8B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40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historii</w:t>
      </w:r>
    </w:p>
    <w:p w14:paraId="52874A61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filozofii</w:t>
      </w:r>
    </w:p>
    <w:p w14:paraId="2B3D3EA3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spacing w:before="38"/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692DAA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politycznych</w:t>
      </w:r>
    </w:p>
    <w:p w14:paraId="6798AD0F" w14:textId="77777777" w:rsidR="00692DAA" w:rsidRPr="00692DAA" w:rsidRDefault="00692DAA" w:rsidP="00692DAA">
      <w:pPr>
        <w:pStyle w:val="Akapitzlist"/>
        <w:numPr>
          <w:ilvl w:val="1"/>
          <w:numId w:val="1"/>
        </w:numPr>
        <w:tabs>
          <w:tab w:val="left" w:pos="1372"/>
        </w:tabs>
        <w:ind w:hanging="361"/>
        <w:rPr>
          <w:rFonts w:asciiTheme="minorHAnsi" w:hAnsiTheme="minorHAnsi" w:cstheme="minorHAnsi"/>
          <w:color w:val="00000A"/>
          <w:sz w:val="28"/>
          <w:szCs w:val="28"/>
        </w:rPr>
      </w:pPr>
      <w:r w:rsidRPr="00692DAA">
        <w:rPr>
          <w:rFonts w:asciiTheme="minorHAnsi" w:hAnsiTheme="minorHAnsi" w:cstheme="minorHAnsi"/>
          <w:color w:val="00000A"/>
          <w:sz w:val="28"/>
          <w:szCs w:val="28"/>
        </w:rPr>
        <w:t>kwestii</w:t>
      </w:r>
      <w:r w:rsidRPr="00692DAA">
        <w:rPr>
          <w:rFonts w:asciiTheme="minorHAnsi" w:hAnsiTheme="minorHAnsi" w:cstheme="minorHAnsi"/>
          <w:color w:val="00000A"/>
          <w:spacing w:val="-1"/>
          <w:sz w:val="28"/>
          <w:szCs w:val="28"/>
        </w:rPr>
        <w:t xml:space="preserve"> </w:t>
      </w:r>
      <w:r w:rsidRPr="00692DAA">
        <w:rPr>
          <w:rFonts w:asciiTheme="minorHAnsi" w:hAnsiTheme="minorHAnsi" w:cstheme="minorHAnsi"/>
          <w:color w:val="00000A"/>
          <w:sz w:val="28"/>
          <w:szCs w:val="28"/>
        </w:rPr>
        <w:t>społecznych,</w:t>
      </w:r>
    </w:p>
    <w:p w14:paraId="6733FAFA" w14:textId="77777777" w:rsidR="00692DAA" w:rsidRPr="00692DAA" w:rsidRDefault="00692DAA" w:rsidP="00692DAA">
      <w:pPr>
        <w:rPr>
          <w:rFonts w:cstheme="minorHAnsi"/>
          <w:sz w:val="28"/>
          <w:szCs w:val="28"/>
        </w:rPr>
      </w:pPr>
    </w:p>
    <w:p w14:paraId="5030438D" w14:textId="77777777" w:rsidR="00692DAA" w:rsidRPr="00692DAA" w:rsidRDefault="00692DAA" w:rsidP="00692DAA">
      <w:pPr>
        <w:rPr>
          <w:rFonts w:cstheme="minorHAnsi"/>
          <w:i/>
          <w:iCs/>
          <w:sz w:val="28"/>
          <w:szCs w:val="28"/>
        </w:rPr>
      </w:pPr>
      <w:r w:rsidRPr="00692DAA">
        <w:rPr>
          <w:rFonts w:cstheme="minorHAnsi"/>
          <w:i/>
          <w:iCs/>
          <w:sz w:val="28"/>
          <w:szCs w:val="28"/>
        </w:rPr>
        <w:t xml:space="preserve">Wypowiedź powinna zawierać około 300 słów. </w:t>
      </w:r>
    </w:p>
    <w:p w14:paraId="669C664A" w14:textId="77777777" w:rsidR="00692DAA" w:rsidRPr="00692DAA" w:rsidRDefault="00692DAA" w:rsidP="00692DAA">
      <w:pPr>
        <w:rPr>
          <w:rFonts w:cstheme="minorHAnsi"/>
          <w:i/>
          <w:iCs/>
          <w:sz w:val="28"/>
          <w:szCs w:val="28"/>
        </w:rPr>
      </w:pPr>
      <w:r w:rsidRPr="00692DAA">
        <w:rPr>
          <w:rFonts w:cstheme="minorHAnsi"/>
          <w:i/>
          <w:iCs/>
          <w:sz w:val="28"/>
          <w:szCs w:val="28"/>
        </w:rPr>
        <w:t>Praca musi być napisana odręcznie na kartce A4.</w:t>
      </w:r>
    </w:p>
    <w:p w14:paraId="63D099ED" w14:textId="77777777" w:rsidR="00692DAA" w:rsidRPr="00692DAA" w:rsidRDefault="00692DAA" w:rsidP="000F1FFB">
      <w:pPr>
        <w:pStyle w:val="NormalnyWeb"/>
        <w:rPr>
          <w:rFonts w:asciiTheme="minorHAnsi" w:hAnsiTheme="minorHAnsi" w:cstheme="minorHAnsi"/>
          <w:color w:val="000000"/>
          <w:sz w:val="27"/>
          <w:szCs w:val="27"/>
        </w:rPr>
      </w:pPr>
    </w:p>
    <w:p w14:paraId="6B797203" w14:textId="2E3FDADD" w:rsidR="00B113D1" w:rsidRPr="00692DAA" w:rsidRDefault="00B113D1">
      <w:pPr>
        <w:rPr>
          <w:rFonts w:cstheme="minorHAnsi"/>
        </w:rPr>
      </w:pPr>
    </w:p>
    <w:sectPr w:rsidR="00B113D1" w:rsidRPr="00692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7C56"/>
    <w:multiLevelType w:val="hybridMultilevel"/>
    <w:tmpl w:val="71704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B42C9"/>
    <w:multiLevelType w:val="hybridMultilevel"/>
    <w:tmpl w:val="EF7055CE"/>
    <w:lvl w:ilvl="0" w:tplc="DEFE3F96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96D1E"/>
    <w:multiLevelType w:val="hybridMultilevel"/>
    <w:tmpl w:val="BC64BA06"/>
    <w:lvl w:ilvl="0" w:tplc="2388680C">
      <w:start w:val="1"/>
      <w:numFmt w:val="decimal"/>
      <w:lvlText w:val="%1."/>
      <w:lvlJc w:val="left"/>
      <w:pPr>
        <w:ind w:left="804" w:hanging="269"/>
      </w:pPr>
      <w:rPr>
        <w:b/>
        <w:bCs/>
        <w:i/>
        <w:w w:val="99"/>
        <w:lang w:val="pl-PL" w:eastAsia="en-US" w:bidi="ar-SA"/>
      </w:rPr>
    </w:lvl>
    <w:lvl w:ilvl="1" w:tplc="24A641D4">
      <w:start w:val="1"/>
      <w:numFmt w:val="decimal"/>
      <w:lvlText w:val="%2)"/>
      <w:lvlJc w:val="left"/>
      <w:pPr>
        <w:ind w:left="1371" w:hanging="360"/>
      </w:pPr>
      <w:rPr>
        <w:spacing w:val="-1"/>
        <w:w w:val="100"/>
        <w:lang w:val="pl-PL" w:eastAsia="en-US" w:bidi="ar-SA"/>
      </w:rPr>
    </w:lvl>
    <w:lvl w:ilvl="2" w:tplc="D7185626">
      <w:numFmt w:val="bullet"/>
      <w:lvlText w:val="•"/>
      <w:lvlJc w:val="left"/>
      <w:pPr>
        <w:ind w:left="2425" w:hanging="360"/>
      </w:pPr>
      <w:rPr>
        <w:lang w:val="pl-PL" w:eastAsia="en-US" w:bidi="ar-SA"/>
      </w:rPr>
    </w:lvl>
    <w:lvl w:ilvl="3" w:tplc="89D669FA">
      <w:numFmt w:val="bullet"/>
      <w:lvlText w:val="•"/>
      <w:lvlJc w:val="left"/>
      <w:pPr>
        <w:ind w:left="3470" w:hanging="360"/>
      </w:pPr>
      <w:rPr>
        <w:lang w:val="pl-PL" w:eastAsia="en-US" w:bidi="ar-SA"/>
      </w:rPr>
    </w:lvl>
    <w:lvl w:ilvl="4" w:tplc="368CEC6A">
      <w:numFmt w:val="bullet"/>
      <w:lvlText w:val="•"/>
      <w:lvlJc w:val="left"/>
      <w:pPr>
        <w:ind w:left="4515" w:hanging="360"/>
      </w:pPr>
      <w:rPr>
        <w:lang w:val="pl-PL" w:eastAsia="en-US" w:bidi="ar-SA"/>
      </w:rPr>
    </w:lvl>
    <w:lvl w:ilvl="5" w:tplc="64E05442">
      <w:numFmt w:val="bullet"/>
      <w:lvlText w:val="•"/>
      <w:lvlJc w:val="left"/>
      <w:pPr>
        <w:ind w:left="5560" w:hanging="360"/>
      </w:pPr>
      <w:rPr>
        <w:lang w:val="pl-PL" w:eastAsia="en-US" w:bidi="ar-SA"/>
      </w:rPr>
    </w:lvl>
    <w:lvl w:ilvl="6" w:tplc="CC961BD0">
      <w:numFmt w:val="bullet"/>
      <w:lvlText w:val="•"/>
      <w:lvlJc w:val="left"/>
      <w:pPr>
        <w:ind w:left="6605" w:hanging="360"/>
      </w:pPr>
      <w:rPr>
        <w:lang w:val="pl-PL" w:eastAsia="en-US" w:bidi="ar-SA"/>
      </w:rPr>
    </w:lvl>
    <w:lvl w:ilvl="7" w:tplc="5F20BC5A">
      <w:numFmt w:val="bullet"/>
      <w:lvlText w:val="•"/>
      <w:lvlJc w:val="left"/>
      <w:pPr>
        <w:ind w:left="7650" w:hanging="360"/>
      </w:pPr>
      <w:rPr>
        <w:lang w:val="pl-PL" w:eastAsia="en-US" w:bidi="ar-SA"/>
      </w:rPr>
    </w:lvl>
    <w:lvl w:ilvl="8" w:tplc="5E1A853A">
      <w:numFmt w:val="bullet"/>
      <w:lvlText w:val="•"/>
      <w:lvlJc w:val="left"/>
      <w:pPr>
        <w:ind w:left="8696" w:hanging="360"/>
      </w:pPr>
      <w:rPr>
        <w:lang w:val="pl-PL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F1FFB"/>
    <w:rsid w:val="00170463"/>
    <w:rsid w:val="006322A3"/>
    <w:rsid w:val="00692DAA"/>
    <w:rsid w:val="00B1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B28DC"/>
  <w15:chartTrackingRefBased/>
  <w15:docId w15:val="{D9A5B33E-788F-49D8-8676-DA60A2BA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F1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1"/>
    <w:qFormat/>
    <w:rsid w:val="00692DAA"/>
    <w:pPr>
      <w:widowControl w:val="0"/>
      <w:autoSpaceDE w:val="0"/>
      <w:autoSpaceDN w:val="0"/>
      <w:spacing w:before="37" w:after="0" w:line="240" w:lineRule="auto"/>
      <w:ind w:left="1243" w:hanging="361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7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Iwanyszczuk</dc:creator>
  <cp:keywords/>
  <dc:description/>
  <cp:lastModifiedBy>Księgowa</cp:lastModifiedBy>
  <cp:revision>2</cp:revision>
  <dcterms:created xsi:type="dcterms:W3CDTF">2023-02-27T07:14:00Z</dcterms:created>
  <dcterms:modified xsi:type="dcterms:W3CDTF">2023-02-27T07:14:00Z</dcterms:modified>
</cp:coreProperties>
</file>