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0F" w:rsidRDefault="00136F1F">
      <w:r>
        <w:rPr>
          <w:rFonts w:ascii="Segoe UI" w:hAnsi="Segoe UI" w:cs="Segoe UI"/>
          <w:color w:val="000000"/>
          <w:sz w:val="20"/>
          <w:szCs w:val="20"/>
        </w:rPr>
        <w:t>Tematy prac kontrolnych dla semestru IV A i IV B z historii     1.Powstanie krakowskie i Wiosna Ludów na ziemiach polskich  2. Rzeczpospolita szlachecka w latach 1764 - 1795  3. Sprawa polska w okresie wojen napoleońskich</w:t>
      </w:r>
      <w:bookmarkStart w:id="0" w:name="_GoBack"/>
      <w:bookmarkEnd w:id="0"/>
    </w:p>
    <w:sectPr w:rsidR="0027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1F"/>
    <w:rsid w:val="00136F1F"/>
    <w:rsid w:val="0027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D9E5B-9DED-4C4A-BDFC-9090EAEC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Księgowa</cp:lastModifiedBy>
  <cp:revision>1</cp:revision>
  <dcterms:created xsi:type="dcterms:W3CDTF">2023-05-08T11:53:00Z</dcterms:created>
  <dcterms:modified xsi:type="dcterms:W3CDTF">2023-05-08T11:53:00Z</dcterms:modified>
</cp:coreProperties>
</file>