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A7F" w:rsidRDefault="00A43B08">
      <w:r>
        <w:rPr>
          <w:rFonts w:ascii="Segoe UI" w:hAnsi="Segoe UI" w:cs="Segoe UI"/>
          <w:color w:val="000000"/>
          <w:sz w:val="20"/>
          <w:szCs w:val="20"/>
        </w:rPr>
        <w:t xml:space="preserve">Tematy prac kontrolnych dla semestru VI z wiedzy o społeczeństwie   1. Konstytucje w historii Polski  2. Władza sądownicza w Polsce  3. Konstytucyjne  i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pozakonstytucyjne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>  organy kontroli państwowej w Polsce</w:t>
      </w:r>
      <w:bookmarkStart w:id="0" w:name="_GoBack"/>
      <w:bookmarkEnd w:id="0"/>
    </w:p>
    <w:sectPr w:rsidR="00121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B08"/>
    <w:rsid w:val="00121A7F"/>
    <w:rsid w:val="00A4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2654F-2E15-41D5-BAB8-A51E8ED22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Księgowa</dc:creator>
  <cp:keywords/>
  <dc:description/>
  <cp:lastModifiedBy>Księgowa</cp:lastModifiedBy>
  <cp:revision>1</cp:revision>
  <dcterms:created xsi:type="dcterms:W3CDTF">2023-05-08T11:53:00Z</dcterms:created>
  <dcterms:modified xsi:type="dcterms:W3CDTF">2023-05-08T11:53:00Z</dcterms:modified>
</cp:coreProperties>
</file>