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E074C0">
        <w:t>Przepisy ruchu drogowego</w:t>
      </w:r>
      <w:r w:rsidR="00775238">
        <w:br/>
        <w:t>I</w:t>
      </w:r>
      <w:r w:rsidR="00126B44">
        <w:t xml:space="preserve"> RO semestr </w:t>
      </w:r>
      <w:r w:rsidR="00775238">
        <w:t>I</w:t>
      </w:r>
      <w:r w:rsidR="004613E0">
        <w:t>I</w:t>
      </w:r>
      <w:r w:rsidR="00775238">
        <w:t xml:space="preserve"> 202</w:t>
      </w:r>
      <w:r w:rsidR="0032724C">
        <w:t>3</w:t>
      </w:r>
      <w:r w:rsidR="00775238">
        <w:t>/202</w:t>
      </w:r>
      <w:r w:rsidR="0032724C">
        <w:t>4</w:t>
      </w:r>
    </w:p>
    <w:p w:rsidR="00775238" w:rsidRDefault="00775238">
      <w:r>
        <w:t>Prowadzący – Andrzej Kazimierczyk</w:t>
      </w:r>
    </w:p>
    <w:p w:rsidR="00775238" w:rsidRDefault="00B76D14" w:rsidP="00775238">
      <w:pPr>
        <w:pStyle w:val="Nagwek2"/>
      </w:pPr>
      <w:r>
        <w:t xml:space="preserve">Temat </w:t>
      </w:r>
      <w:r w:rsidR="00775238">
        <w:t>pracy</w:t>
      </w:r>
      <w:r w:rsidR="00865933">
        <w:t xml:space="preserve"> do wyboru</w:t>
      </w:r>
      <w:r w:rsidR="007B48A8">
        <w:t xml:space="preserve"> dla słuchaczy </w:t>
      </w:r>
      <w:r w:rsidR="004E446D">
        <w:t xml:space="preserve">którzy nie oddali </w:t>
      </w:r>
      <w:r w:rsidR="00E074C0">
        <w:t xml:space="preserve">Karty technologicznej </w:t>
      </w:r>
      <w:r w:rsidR="004E446D">
        <w:t>na zajęciach</w:t>
      </w:r>
      <w:r w:rsidR="00775238">
        <w:t>:</w:t>
      </w:r>
    </w:p>
    <w:p w:rsidR="004E446D" w:rsidRPr="004E446D" w:rsidRDefault="004E446D" w:rsidP="004E446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 w:rsidRPr="004E446D">
        <w:rPr>
          <w:rFonts w:ascii="Arial Black" w:hAnsi="Arial Black" w:cs="Arial"/>
          <w:color w:val="2A2D2E"/>
          <w:sz w:val="28"/>
          <w:szCs w:val="28"/>
        </w:rPr>
        <w:t>O</w:t>
      </w:r>
      <w:r>
        <w:rPr>
          <w:rFonts w:ascii="Arial Black" w:hAnsi="Arial Black" w:cs="Arial"/>
          <w:color w:val="2A2D2E"/>
          <w:sz w:val="28"/>
          <w:szCs w:val="28"/>
        </w:rPr>
        <w:t>pisz</w:t>
      </w:r>
      <w:r w:rsidRPr="004E446D">
        <w:rPr>
          <w:rFonts w:ascii="Arial Black" w:hAnsi="Arial Black" w:cs="Arial"/>
          <w:color w:val="2A2D2E"/>
          <w:sz w:val="28"/>
          <w:szCs w:val="28"/>
        </w:rPr>
        <w:t xml:space="preserve"> budowę, działanie</w:t>
      </w:r>
      <w:r w:rsidR="00E074C0">
        <w:rPr>
          <w:rFonts w:ascii="Arial Black" w:hAnsi="Arial Black" w:cs="Arial"/>
          <w:color w:val="2A2D2E"/>
          <w:sz w:val="28"/>
          <w:szCs w:val="28"/>
        </w:rPr>
        <w:t xml:space="preserve"> wybranego z listy poniżej układu ciągnika rolniczego</w:t>
      </w:r>
      <w:r>
        <w:rPr>
          <w:rFonts w:ascii="Arial Black" w:hAnsi="Arial Black" w:cs="Arial"/>
          <w:color w:val="2A2D2E"/>
          <w:sz w:val="28"/>
          <w:szCs w:val="28"/>
        </w:rPr>
        <w:t xml:space="preserve">. Dodaj </w:t>
      </w:r>
      <w:r w:rsidR="00D006CA">
        <w:rPr>
          <w:rFonts w:ascii="Arial Black" w:hAnsi="Arial Black" w:cs="Arial"/>
          <w:color w:val="2A2D2E"/>
          <w:sz w:val="28"/>
          <w:szCs w:val="28"/>
        </w:rPr>
        <w:t>rysunki i schematy.</w:t>
      </w:r>
    </w:p>
    <w:p w:rsidR="00865933" w:rsidRDefault="00865933" w:rsidP="00DA0A68"/>
    <w:p w:rsidR="00865933" w:rsidRDefault="00DA0A68" w:rsidP="00DA0A68">
      <w:pPr>
        <w:rPr>
          <w:b/>
        </w:rPr>
      </w:pPr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 w:rsidR="00FA7AB1">
        <w:t xml:space="preserve">lub </w:t>
      </w:r>
      <w:hyperlink r:id="rId6" w:history="1">
        <w:r w:rsidR="00FA7AB1" w:rsidRPr="001971E6">
          <w:rPr>
            <w:rStyle w:val="Hipercze"/>
          </w:rPr>
          <w:t>namaka@wp.pl</w:t>
        </w:r>
      </w:hyperlink>
      <w:r>
        <w:t xml:space="preserve">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652DCE">
        <w:rPr>
          <w:b/>
        </w:rPr>
        <w:t>PRD</w:t>
      </w:r>
      <w:r w:rsidR="00D006CA">
        <w:rPr>
          <w:b/>
        </w:rPr>
        <w:t>2</w:t>
      </w:r>
      <w:r>
        <w:rPr>
          <w:b/>
        </w:rPr>
        <w:t>.</w:t>
      </w:r>
    </w:p>
    <w:p w:rsidR="00865933" w:rsidRDefault="00865933" w:rsidP="00865933">
      <w:pPr>
        <w:pStyle w:val="Nagwek2"/>
      </w:pPr>
      <w:r>
        <w:t xml:space="preserve">Zagadnienia na egzamin ustny z </w:t>
      </w:r>
      <w:r w:rsidR="00E074C0">
        <w:t>Przepisów ruchu drogowego</w:t>
      </w:r>
      <w:r w:rsidR="004613E0">
        <w:t>. Omów budowę, działanie, zastosowanie następujące</w:t>
      </w:r>
      <w:r w:rsidR="00652DCE">
        <w:t>go układu ciągnika rolniczego</w:t>
      </w:r>
      <w:r>
        <w:t>:</w:t>
      </w:r>
    </w:p>
    <w:p w:rsidR="004613E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Układ hamulcowy ciągnika rolniczego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Układ smarowania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Skrzynia biegów, reduktor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Układ kierowania ciągników, </w:t>
      </w:r>
      <w:proofErr w:type="spellStart"/>
      <w:r>
        <w:rPr>
          <w:b/>
        </w:rPr>
        <w:t>orbitrol</w:t>
      </w:r>
      <w:proofErr w:type="spellEnd"/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Układ chłodzenia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Zwolnice, zwolnice planetarne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Sprzęgło dwustopniowe, sprzęgło hydrokinetyczne</w:t>
      </w:r>
    </w:p>
    <w:p w:rsidR="00E074C0" w:rsidRDefault="00E074C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Mechanizm różnicowy</w:t>
      </w:r>
    </w:p>
    <w:p w:rsidR="00E074C0" w:rsidRDefault="00652DCE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Układ korbowy</w:t>
      </w:r>
    </w:p>
    <w:p w:rsidR="00652DCE" w:rsidRDefault="00652DCE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Działanie silnika wysokoprężnego </w:t>
      </w:r>
    </w:p>
    <w:p w:rsidR="00DA0A68" w:rsidRDefault="00DA0A68" w:rsidP="00C70138">
      <w:pPr>
        <w:jc w:val="right"/>
      </w:pPr>
      <w:r>
        <w:rPr>
          <w:b/>
        </w:rPr>
        <w:br/>
      </w:r>
      <w:r w:rsidR="00D006CA">
        <w:t>Pozdrawiam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5933"/>
    <w:multiLevelType w:val="hybridMultilevel"/>
    <w:tmpl w:val="E7EA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0D"/>
    <w:rsid w:val="00003382"/>
    <w:rsid w:val="000A56BF"/>
    <w:rsid w:val="000F27AC"/>
    <w:rsid w:val="00126B44"/>
    <w:rsid w:val="00231008"/>
    <w:rsid w:val="00236CD0"/>
    <w:rsid w:val="002C592B"/>
    <w:rsid w:val="002F7992"/>
    <w:rsid w:val="0032724C"/>
    <w:rsid w:val="0033270D"/>
    <w:rsid w:val="004613E0"/>
    <w:rsid w:val="004E446D"/>
    <w:rsid w:val="004F747F"/>
    <w:rsid w:val="00596EE8"/>
    <w:rsid w:val="00620D31"/>
    <w:rsid w:val="00652DCE"/>
    <w:rsid w:val="00667FB8"/>
    <w:rsid w:val="00696B0E"/>
    <w:rsid w:val="00775238"/>
    <w:rsid w:val="007A07F1"/>
    <w:rsid w:val="007B48A8"/>
    <w:rsid w:val="00814549"/>
    <w:rsid w:val="00841085"/>
    <w:rsid w:val="00865933"/>
    <w:rsid w:val="008B6BC5"/>
    <w:rsid w:val="008F269A"/>
    <w:rsid w:val="009D2764"/>
    <w:rsid w:val="00A057A0"/>
    <w:rsid w:val="00A507B3"/>
    <w:rsid w:val="00AD750A"/>
    <w:rsid w:val="00B12BA5"/>
    <w:rsid w:val="00B42BCD"/>
    <w:rsid w:val="00B666B0"/>
    <w:rsid w:val="00B76D14"/>
    <w:rsid w:val="00C70138"/>
    <w:rsid w:val="00C823E8"/>
    <w:rsid w:val="00CF5747"/>
    <w:rsid w:val="00D006CA"/>
    <w:rsid w:val="00D32F7E"/>
    <w:rsid w:val="00D4395E"/>
    <w:rsid w:val="00D8759E"/>
    <w:rsid w:val="00D96343"/>
    <w:rsid w:val="00DA0A68"/>
    <w:rsid w:val="00DA1D7A"/>
    <w:rsid w:val="00E074C0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2024-05-29T08:13:00Z</dcterms:created>
  <dcterms:modified xsi:type="dcterms:W3CDTF">2024-05-29T08:13:00Z</dcterms:modified>
</cp:coreProperties>
</file>