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E88C5" w14:textId="002CE425" w:rsidR="00717CBC" w:rsidRPr="00DF7263" w:rsidRDefault="00475E2F">
      <w:pPr>
        <w:rPr>
          <w:sz w:val="24"/>
          <w:szCs w:val="24"/>
        </w:rPr>
      </w:pPr>
      <w:bookmarkStart w:id="0" w:name="_GoBack"/>
      <w:bookmarkEnd w:id="0"/>
      <w:r w:rsidRPr="00DF7263">
        <w:rPr>
          <w:sz w:val="24"/>
          <w:szCs w:val="24"/>
        </w:rPr>
        <w:t xml:space="preserve">Tematy prac kontrolnych </w:t>
      </w:r>
    </w:p>
    <w:p w14:paraId="082D6358" w14:textId="66D43767" w:rsidR="00475E2F" w:rsidRPr="00DF7263" w:rsidRDefault="00475E2F">
      <w:pPr>
        <w:rPr>
          <w:sz w:val="24"/>
          <w:szCs w:val="24"/>
        </w:rPr>
      </w:pPr>
      <w:r w:rsidRPr="00DF7263">
        <w:rPr>
          <w:sz w:val="24"/>
          <w:szCs w:val="24"/>
        </w:rPr>
        <w:t>Semestr VIII</w:t>
      </w:r>
    </w:p>
    <w:p w14:paraId="79CDCB3E" w14:textId="77777777" w:rsidR="00110363" w:rsidRPr="00DF7263" w:rsidRDefault="00110363" w:rsidP="00110363">
      <w:pPr>
        <w:rPr>
          <w:sz w:val="24"/>
          <w:szCs w:val="24"/>
        </w:rPr>
      </w:pPr>
      <w:r w:rsidRPr="00DF7263">
        <w:rPr>
          <w:sz w:val="24"/>
          <w:szCs w:val="24"/>
        </w:rPr>
        <w:t>1. Lista Światowego Dziedzictwa UNESCO w Polsce.</w:t>
      </w:r>
    </w:p>
    <w:p w14:paraId="66FAF318" w14:textId="444CDD60" w:rsidR="00110363" w:rsidRPr="00DF7263" w:rsidRDefault="00110363" w:rsidP="00110363">
      <w:pPr>
        <w:rPr>
          <w:sz w:val="24"/>
          <w:szCs w:val="24"/>
        </w:rPr>
      </w:pPr>
      <w:r w:rsidRPr="00DF7263">
        <w:rPr>
          <w:sz w:val="24"/>
          <w:szCs w:val="24"/>
        </w:rPr>
        <w:t>2. Najpotężniejszy surowiec energetyczny w Polsce i jego rozmieszczenie.</w:t>
      </w:r>
    </w:p>
    <w:p w14:paraId="3F3B88E3" w14:textId="60F7B80C" w:rsidR="00110363" w:rsidRPr="00DF7263" w:rsidRDefault="00110363" w:rsidP="00110363">
      <w:pPr>
        <w:rPr>
          <w:sz w:val="24"/>
          <w:szCs w:val="24"/>
        </w:rPr>
      </w:pPr>
      <w:r w:rsidRPr="00DF7263">
        <w:rPr>
          <w:sz w:val="24"/>
          <w:szCs w:val="24"/>
        </w:rPr>
        <w:t>3. Gatunki roślin i zwierząt występujące w naszym kraju objęte ścisłą ochroną.</w:t>
      </w:r>
    </w:p>
    <w:p w14:paraId="210B7B3F" w14:textId="77777777" w:rsidR="00110363" w:rsidRDefault="00110363"/>
    <w:p w14:paraId="1C2DA9F7" w14:textId="77777777" w:rsidR="00475E2F" w:rsidRDefault="00475E2F"/>
    <w:sectPr w:rsidR="0047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2F"/>
    <w:rsid w:val="00110363"/>
    <w:rsid w:val="00475E2F"/>
    <w:rsid w:val="00717CBC"/>
    <w:rsid w:val="00CD35F9"/>
    <w:rsid w:val="00D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B723"/>
  <w15:chartTrackingRefBased/>
  <w15:docId w15:val="{017203B5-96AA-4791-B062-E5D77337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5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E2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E2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E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E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E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E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E2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E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E2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E2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Idasiak-Lach</dc:creator>
  <cp:keywords/>
  <dc:description/>
  <cp:lastModifiedBy>Księgowa</cp:lastModifiedBy>
  <cp:revision>2</cp:revision>
  <dcterms:created xsi:type="dcterms:W3CDTF">2025-03-27T09:33:00Z</dcterms:created>
  <dcterms:modified xsi:type="dcterms:W3CDTF">2025-03-27T09:33:00Z</dcterms:modified>
</cp:coreProperties>
</file>