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8D1" w:rsidRDefault="000338D1" w:rsidP="000338D1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Semestr VI - wiedza o społeczeństwie   Konstytucja III RP  Proces legislacyjny w parlamencie  Ordynacje wyborcze   </w:t>
      </w:r>
    </w:p>
    <w:p w:rsidR="000338D1" w:rsidRDefault="000338D1" w:rsidP="000338D1">
      <w:r>
        <w:rPr>
          <w:rFonts w:ascii="Segoe UI" w:hAnsi="Segoe UI" w:cs="Segoe UI"/>
          <w:color w:val="000000"/>
          <w:sz w:val="20"/>
          <w:szCs w:val="20"/>
        </w:rPr>
        <w:t>Semestr VI - historia   System wersalski po I wojnie światowej  Kultura i nauka w okresie międzywojennym  Pozycja Józefa Piłsudskiego w II RP</w:t>
      </w:r>
    </w:p>
    <w:p w:rsidR="00146F5F" w:rsidRDefault="00146F5F">
      <w:bookmarkStart w:id="0" w:name="_GoBack"/>
      <w:bookmarkEnd w:id="0"/>
    </w:p>
    <w:sectPr w:rsidR="00146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D1"/>
    <w:rsid w:val="000338D1"/>
    <w:rsid w:val="0014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339C5-E2CF-4303-A137-B47452AD6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8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Księgowa</dc:creator>
  <cp:keywords/>
  <dc:description/>
  <cp:lastModifiedBy>Księgowa</cp:lastModifiedBy>
  <cp:revision>1</cp:revision>
  <dcterms:created xsi:type="dcterms:W3CDTF">2025-04-26T06:20:00Z</dcterms:created>
  <dcterms:modified xsi:type="dcterms:W3CDTF">2025-04-26T06:21:00Z</dcterms:modified>
</cp:coreProperties>
</file>